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9E" w:rsidRPr="0066231A" w:rsidRDefault="003C2D47" w:rsidP="00BE7C7D">
      <w:pPr>
        <w:widowControl w:val="0"/>
        <w:autoSpaceDE w:val="0"/>
        <w:autoSpaceDN w:val="0"/>
        <w:adjustRightInd w:val="0"/>
        <w:spacing w:after="0"/>
        <w:ind w:right="-1"/>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simplePos x="0" y="0"/>
            <wp:positionH relativeFrom="column">
              <wp:posOffset>4752975</wp:posOffset>
            </wp:positionH>
            <wp:positionV relativeFrom="paragraph">
              <wp:posOffset>-895350</wp:posOffset>
            </wp:positionV>
            <wp:extent cx="1908175" cy="1058545"/>
            <wp:effectExtent l="0" t="0" r="0" b="8255"/>
            <wp:wrapSquare wrapText="lef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5" cy="10585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-896620</wp:posOffset>
            </wp:positionH>
            <wp:positionV relativeFrom="paragraph">
              <wp:posOffset>-916940</wp:posOffset>
            </wp:positionV>
            <wp:extent cx="1868170" cy="1788795"/>
            <wp:effectExtent l="0" t="0" r="0" b="1905"/>
            <wp:wrapSquare wrapText="r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170" cy="1788795"/>
                    </a:xfrm>
                    <a:prstGeom prst="rect">
                      <a:avLst/>
                    </a:prstGeom>
                    <a:noFill/>
                    <a:ln>
                      <a:noFill/>
                    </a:ln>
                  </pic:spPr>
                </pic:pic>
              </a:graphicData>
            </a:graphic>
          </wp:anchor>
        </w:drawing>
      </w:r>
    </w:p>
    <w:p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rsidR="00545B9E" w:rsidRPr="00F4314E" w:rsidRDefault="00F24FAC" w:rsidP="00BE7C7D">
      <w:pPr>
        <w:widowControl w:val="0"/>
        <w:autoSpaceDE w:val="0"/>
        <w:autoSpaceDN w:val="0"/>
        <w:adjustRightInd w:val="0"/>
        <w:spacing w:after="0"/>
        <w:ind w:right="-1"/>
        <w:jc w:val="center"/>
        <w:rPr>
          <w:rFonts w:asciiTheme="majorBidi" w:hAnsiTheme="majorBidi" w:cstheme="majorBidi"/>
          <w:b/>
          <w:bCs/>
          <w:sz w:val="32"/>
          <w:szCs w:val="32"/>
        </w:rPr>
      </w:pPr>
      <w:r w:rsidRPr="00F4314E">
        <w:rPr>
          <w:rFonts w:asciiTheme="majorBidi" w:hAnsiTheme="majorBidi" w:cstheme="majorBidi"/>
          <w:b/>
          <w:bCs/>
          <w:sz w:val="32"/>
          <w:szCs w:val="32"/>
        </w:rPr>
        <w:t>Profil de poste</w:t>
      </w:r>
    </w:p>
    <w:p w:rsidR="00545B9E" w:rsidRPr="00F4314E" w:rsidRDefault="00545B9E" w:rsidP="00BE7C7D">
      <w:pPr>
        <w:widowControl w:val="0"/>
        <w:autoSpaceDE w:val="0"/>
        <w:autoSpaceDN w:val="0"/>
        <w:adjustRightInd w:val="0"/>
        <w:spacing w:after="0"/>
        <w:ind w:right="-1"/>
        <w:jc w:val="both"/>
        <w:rPr>
          <w:rFonts w:asciiTheme="majorBidi" w:hAnsiTheme="majorBidi" w:cstheme="majorBidi"/>
          <w:sz w:val="24"/>
          <w:szCs w:val="24"/>
        </w:rPr>
      </w:pPr>
    </w:p>
    <w:p w:rsidR="00545B9E" w:rsidRPr="00F4314E" w:rsidRDefault="00545B9E" w:rsidP="00BE7C7D">
      <w:pPr>
        <w:widowControl w:val="0"/>
        <w:autoSpaceDE w:val="0"/>
        <w:autoSpaceDN w:val="0"/>
        <w:adjustRightInd w:val="0"/>
        <w:spacing w:after="0"/>
        <w:ind w:right="-1"/>
        <w:jc w:val="both"/>
        <w:rPr>
          <w:rFonts w:asciiTheme="majorBidi" w:hAnsiTheme="majorBidi" w:cstheme="majorBidi"/>
          <w:sz w:val="24"/>
          <w:szCs w:val="24"/>
        </w:rPr>
      </w:pPr>
    </w:p>
    <w:p w:rsidR="00545B9E" w:rsidRPr="00F4314E" w:rsidRDefault="00545B9E" w:rsidP="00BE7C7D">
      <w:pPr>
        <w:widowControl w:val="0"/>
        <w:autoSpaceDE w:val="0"/>
        <w:autoSpaceDN w:val="0"/>
        <w:adjustRightInd w:val="0"/>
        <w:spacing w:after="0"/>
        <w:ind w:right="-1"/>
        <w:jc w:val="both"/>
        <w:rPr>
          <w:rFonts w:asciiTheme="majorBidi" w:hAnsiTheme="majorBidi" w:cstheme="majorBidi"/>
          <w:sz w:val="24"/>
          <w:szCs w:val="24"/>
        </w:rPr>
      </w:pPr>
    </w:p>
    <w:p w:rsidR="00727FF3" w:rsidRDefault="00F24FAC" w:rsidP="00BE7C7D">
      <w:pPr>
        <w:widowControl w:val="0"/>
        <w:autoSpaceDE w:val="0"/>
        <w:autoSpaceDN w:val="0"/>
        <w:adjustRightInd w:val="0"/>
        <w:spacing w:after="0"/>
        <w:ind w:right="-1"/>
        <w:jc w:val="both"/>
        <w:rPr>
          <w:rFonts w:asciiTheme="majorBidi" w:hAnsiTheme="majorBidi" w:cstheme="majorBidi"/>
          <w:sz w:val="24"/>
          <w:szCs w:val="24"/>
        </w:rPr>
      </w:pPr>
      <w:r w:rsidRPr="00F4314E">
        <w:rPr>
          <w:rFonts w:asciiTheme="majorBidi" w:hAnsiTheme="majorBidi" w:cstheme="majorBidi"/>
          <w:b/>
          <w:sz w:val="24"/>
          <w:szCs w:val="24"/>
        </w:rPr>
        <w:t>Corps</w:t>
      </w:r>
      <w:r w:rsidR="003B4963" w:rsidRPr="00F4314E">
        <w:rPr>
          <w:rFonts w:asciiTheme="majorBidi" w:hAnsiTheme="majorBidi" w:cstheme="majorBidi"/>
          <w:b/>
          <w:sz w:val="24"/>
          <w:szCs w:val="24"/>
        </w:rPr>
        <w:t xml:space="preserve"> </w:t>
      </w:r>
      <w:r w:rsidRPr="00F4314E">
        <w:rPr>
          <w:rFonts w:asciiTheme="majorBidi" w:hAnsiTheme="majorBidi" w:cstheme="majorBidi"/>
          <w:b/>
          <w:sz w:val="24"/>
          <w:szCs w:val="24"/>
        </w:rPr>
        <w:t>:</w:t>
      </w:r>
      <w:r w:rsidRPr="00F4314E">
        <w:rPr>
          <w:rFonts w:asciiTheme="majorBidi" w:hAnsiTheme="majorBidi" w:cstheme="majorBidi"/>
          <w:sz w:val="24"/>
          <w:szCs w:val="24"/>
        </w:rPr>
        <w:t xml:space="preserve"> </w:t>
      </w:r>
      <w:r w:rsidR="00727FF3" w:rsidRPr="007A0B0D">
        <w:rPr>
          <w:rFonts w:ascii="Times" w:hAnsi="Times"/>
          <w:bCs/>
        </w:rPr>
        <w:t>Maître de conférences</w:t>
      </w:r>
    </w:p>
    <w:p w:rsidR="00545B9E" w:rsidRPr="00D36C89" w:rsidRDefault="00727FF3" w:rsidP="00BE7C7D">
      <w:pPr>
        <w:widowControl w:val="0"/>
        <w:autoSpaceDE w:val="0"/>
        <w:autoSpaceDN w:val="0"/>
        <w:adjustRightInd w:val="0"/>
        <w:spacing w:after="0"/>
        <w:ind w:right="-1"/>
        <w:jc w:val="both"/>
        <w:rPr>
          <w:rFonts w:asciiTheme="majorBidi" w:hAnsiTheme="majorBidi" w:cstheme="majorBidi"/>
          <w:sz w:val="24"/>
          <w:szCs w:val="24"/>
          <w:lang w:val="en-US"/>
        </w:rPr>
      </w:pPr>
      <w:proofErr w:type="gramStart"/>
      <w:r w:rsidRPr="00D36C89">
        <w:rPr>
          <w:rFonts w:asciiTheme="majorBidi" w:hAnsiTheme="majorBidi" w:cstheme="majorBidi"/>
          <w:b/>
          <w:sz w:val="24"/>
          <w:szCs w:val="24"/>
          <w:lang w:val="en-US"/>
        </w:rPr>
        <w:t>Poste :</w:t>
      </w:r>
      <w:proofErr w:type="gramEnd"/>
      <w:r w:rsidRPr="00D36C89">
        <w:rPr>
          <w:rFonts w:asciiTheme="majorBidi" w:hAnsiTheme="majorBidi" w:cstheme="majorBidi"/>
          <w:sz w:val="24"/>
          <w:szCs w:val="24"/>
          <w:lang w:val="en-US"/>
        </w:rPr>
        <w:t xml:space="preserve"> </w:t>
      </w:r>
      <w:r w:rsidR="002F58C5" w:rsidRPr="00D36C89">
        <w:rPr>
          <w:rFonts w:asciiTheme="majorBidi" w:hAnsiTheme="majorBidi" w:cstheme="majorBidi"/>
          <w:sz w:val="24"/>
          <w:szCs w:val="24"/>
          <w:lang w:val="en-US"/>
        </w:rPr>
        <w:t>MCF</w:t>
      </w:r>
      <w:r w:rsidR="00A94641" w:rsidRPr="00D36C89">
        <w:rPr>
          <w:rFonts w:asciiTheme="majorBidi" w:hAnsiTheme="majorBidi" w:cstheme="majorBidi"/>
          <w:sz w:val="24"/>
          <w:szCs w:val="24"/>
          <w:lang w:val="en-US"/>
        </w:rPr>
        <w:t xml:space="preserve"> 0191</w:t>
      </w:r>
    </w:p>
    <w:p w:rsidR="009855C3" w:rsidRPr="00D36C89" w:rsidRDefault="00F24FAC" w:rsidP="00BE7C7D">
      <w:pPr>
        <w:widowControl w:val="0"/>
        <w:autoSpaceDE w:val="0"/>
        <w:autoSpaceDN w:val="0"/>
        <w:adjustRightInd w:val="0"/>
        <w:spacing w:after="0"/>
        <w:ind w:right="-1"/>
        <w:jc w:val="both"/>
        <w:rPr>
          <w:rFonts w:asciiTheme="majorBidi" w:hAnsiTheme="majorBidi" w:cstheme="majorBidi"/>
          <w:sz w:val="24"/>
          <w:szCs w:val="24"/>
          <w:lang w:val="en-US"/>
        </w:rPr>
      </w:pPr>
      <w:r w:rsidRPr="00D36C89">
        <w:rPr>
          <w:rFonts w:asciiTheme="majorBidi" w:hAnsiTheme="majorBidi" w:cstheme="majorBidi"/>
          <w:b/>
          <w:sz w:val="24"/>
          <w:szCs w:val="24"/>
          <w:lang w:val="en-US"/>
        </w:rPr>
        <w:t xml:space="preserve">Section(s) </w:t>
      </w:r>
      <w:proofErr w:type="gramStart"/>
      <w:r w:rsidRPr="00D36C89">
        <w:rPr>
          <w:rFonts w:asciiTheme="majorBidi" w:hAnsiTheme="majorBidi" w:cstheme="majorBidi"/>
          <w:b/>
          <w:sz w:val="24"/>
          <w:szCs w:val="24"/>
          <w:lang w:val="en-US"/>
        </w:rPr>
        <w:t>CNU</w:t>
      </w:r>
      <w:r w:rsidR="009855C3" w:rsidRPr="00D36C89">
        <w:rPr>
          <w:rFonts w:asciiTheme="majorBidi" w:hAnsiTheme="majorBidi" w:cstheme="majorBidi"/>
          <w:sz w:val="24"/>
          <w:szCs w:val="24"/>
          <w:lang w:val="en-US"/>
        </w:rPr>
        <w:t xml:space="preserve"> :</w:t>
      </w:r>
      <w:proofErr w:type="gramEnd"/>
      <w:r w:rsidR="009855C3" w:rsidRPr="00D36C89">
        <w:rPr>
          <w:rFonts w:asciiTheme="majorBidi" w:hAnsiTheme="majorBidi" w:cstheme="majorBidi"/>
          <w:sz w:val="24"/>
          <w:szCs w:val="24"/>
          <w:lang w:val="en-US"/>
        </w:rPr>
        <w:t xml:space="preserve"> </w:t>
      </w:r>
      <w:r w:rsidR="002F58C5" w:rsidRPr="00D36C89">
        <w:rPr>
          <w:rFonts w:asciiTheme="majorBidi" w:hAnsiTheme="majorBidi" w:cstheme="majorBidi"/>
          <w:sz w:val="24"/>
          <w:szCs w:val="24"/>
          <w:lang w:val="en-US"/>
        </w:rPr>
        <w:t>15</w:t>
      </w:r>
    </w:p>
    <w:p w:rsidR="002F58C5" w:rsidRPr="00F4314E" w:rsidRDefault="003B4963" w:rsidP="002F58C5">
      <w:pPr>
        <w:jc w:val="both"/>
        <w:rPr>
          <w:rFonts w:asciiTheme="majorBidi" w:hAnsiTheme="majorBidi" w:cstheme="majorBidi"/>
          <w:sz w:val="24"/>
          <w:szCs w:val="24"/>
        </w:rPr>
      </w:pPr>
      <w:r w:rsidRPr="00F4314E">
        <w:rPr>
          <w:rFonts w:asciiTheme="majorBidi" w:hAnsiTheme="majorBidi" w:cstheme="majorBidi"/>
          <w:b/>
          <w:sz w:val="24"/>
          <w:szCs w:val="24"/>
        </w:rPr>
        <w:t>Profil de p</w:t>
      </w:r>
      <w:r w:rsidR="00BE7C7D" w:rsidRPr="00F4314E">
        <w:rPr>
          <w:rFonts w:asciiTheme="majorBidi" w:hAnsiTheme="majorBidi" w:cstheme="majorBidi"/>
          <w:b/>
          <w:sz w:val="24"/>
          <w:szCs w:val="24"/>
        </w:rPr>
        <w:t>ublication :</w:t>
      </w:r>
      <w:r w:rsidR="00BE7C7D" w:rsidRPr="00F4314E">
        <w:rPr>
          <w:rFonts w:asciiTheme="majorBidi" w:hAnsiTheme="majorBidi" w:cstheme="majorBidi"/>
          <w:sz w:val="24"/>
          <w:szCs w:val="24"/>
        </w:rPr>
        <w:t xml:space="preserve"> </w:t>
      </w:r>
      <w:r w:rsidR="002F58C5" w:rsidRPr="00F4314E">
        <w:rPr>
          <w:rFonts w:asciiTheme="majorBidi" w:hAnsiTheme="majorBidi" w:cstheme="majorBidi"/>
          <w:sz w:val="24"/>
          <w:szCs w:val="24"/>
        </w:rPr>
        <w:t>Littérature et civilisation arabes</w:t>
      </w:r>
    </w:p>
    <w:p w:rsidR="00545B9E" w:rsidRPr="00F4314E" w:rsidRDefault="00545B9E" w:rsidP="00BE7C7D">
      <w:pPr>
        <w:widowControl w:val="0"/>
        <w:autoSpaceDE w:val="0"/>
        <w:autoSpaceDN w:val="0"/>
        <w:adjustRightInd w:val="0"/>
        <w:spacing w:after="0"/>
        <w:ind w:right="-1"/>
        <w:jc w:val="both"/>
        <w:rPr>
          <w:rFonts w:asciiTheme="majorBidi" w:hAnsiTheme="majorBidi" w:cstheme="majorBidi"/>
          <w:sz w:val="24"/>
          <w:szCs w:val="24"/>
        </w:rPr>
      </w:pPr>
    </w:p>
    <w:p w:rsidR="00545B9E" w:rsidRPr="00F4314E" w:rsidRDefault="00BE7C7D" w:rsidP="00BE7C7D">
      <w:pPr>
        <w:widowControl w:val="0"/>
        <w:autoSpaceDE w:val="0"/>
        <w:autoSpaceDN w:val="0"/>
        <w:adjustRightInd w:val="0"/>
        <w:spacing w:after="0"/>
        <w:ind w:right="-1"/>
        <w:jc w:val="both"/>
        <w:rPr>
          <w:rFonts w:asciiTheme="majorBidi" w:hAnsiTheme="majorBidi" w:cstheme="majorBidi"/>
          <w:b/>
          <w:sz w:val="36"/>
          <w:szCs w:val="36"/>
        </w:rPr>
      </w:pPr>
      <w:r w:rsidRPr="00F4314E">
        <w:rPr>
          <w:rFonts w:asciiTheme="majorBidi" w:hAnsiTheme="majorBidi" w:cstheme="majorBidi"/>
          <w:b/>
          <w:sz w:val="36"/>
          <w:szCs w:val="36"/>
        </w:rPr>
        <w:t>Recherche</w:t>
      </w:r>
      <w:r w:rsidR="00B362E2" w:rsidRPr="00F4314E">
        <w:rPr>
          <w:rFonts w:asciiTheme="majorBidi" w:hAnsiTheme="majorBidi" w:cstheme="majorBidi"/>
          <w:b/>
          <w:sz w:val="36"/>
          <w:szCs w:val="36"/>
        </w:rPr>
        <w:t xml:space="preserve"> </w:t>
      </w:r>
    </w:p>
    <w:p w:rsidR="002F58C5" w:rsidRPr="00F4314E" w:rsidRDefault="002F58C5" w:rsidP="002F58C5">
      <w:pPr>
        <w:jc w:val="both"/>
        <w:rPr>
          <w:rFonts w:asciiTheme="majorBidi" w:hAnsiTheme="majorBidi" w:cstheme="majorBidi"/>
          <w:sz w:val="24"/>
          <w:szCs w:val="24"/>
        </w:rPr>
      </w:pPr>
      <w:r w:rsidRPr="00F4314E">
        <w:rPr>
          <w:rFonts w:asciiTheme="majorBidi" w:hAnsiTheme="majorBidi" w:cstheme="majorBidi"/>
          <w:sz w:val="24"/>
          <w:szCs w:val="24"/>
        </w:rPr>
        <w:t>Laboratoire de rattachement Triangle UMR 5206</w:t>
      </w:r>
    </w:p>
    <w:p w:rsidR="0050091B" w:rsidRPr="00F4314E" w:rsidRDefault="00D6722F" w:rsidP="002F58C5">
      <w:pPr>
        <w:jc w:val="both"/>
        <w:rPr>
          <w:rFonts w:asciiTheme="majorBidi" w:hAnsiTheme="majorBidi" w:cstheme="majorBidi"/>
          <w:sz w:val="24"/>
          <w:szCs w:val="24"/>
        </w:rPr>
      </w:pPr>
      <w:r w:rsidRPr="00F4314E">
        <w:rPr>
          <w:rFonts w:asciiTheme="majorBidi" w:hAnsiTheme="majorBidi" w:cstheme="majorBidi"/>
          <w:sz w:val="24"/>
          <w:szCs w:val="24"/>
        </w:rPr>
        <w:t>Le ou la candidat(e) recruté(e) devra i</w:t>
      </w:r>
      <w:r w:rsidR="002F58C5" w:rsidRPr="00F4314E">
        <w:rPr>
          <w:rFonts w:asciiTheme="majorBidi" w:hAnsiTheme="majorBidi" w:cstheme="majorBidi"/>
          <w:sz w:val="24"/>
          <w:szCs w:val="24"/>
        </w:rPr>
        <w:t>nitier des recherches sur les pensées politiques du monde arabe</w:t>
      </w:r>
      <w:r w:rsidR="0050091B" w:rsidRPr="00F4314E">
        <w:rPr>
          <w:rFonts w:asciiTheme="majorBidi" w:hAnsiTheme="majorBidi" w:cstheme="majorBidi"/>
          <w:sz w:val="24"/>
          <w:szCs w:val="24"/>
        </w:rPr>
        <w:t xml:space="preserve">, dans une </w:t>
      </w:r>
      <w:r w:rsidR="00F4314E">
        <w:rPr>
          <w:rFonts w:asciiTheme="majorBidi" w:hAnsiTheme="majorBidi" w:cstheme="majorBidi"/>
          <w:sz w:val="24"/>
          <w:szCs w:val="24"/>
        </w:rPr>
        <w:t>perspective transversale</w:t>
      </w:r>
      <w:r w:rsidR="0050091B" w:rsidRPr="00F4314E">
        <w:rPr>
          <w:rFonts w:asciiTheme="majorBidi" w:hAnsiTheme="majorBidi" w:cstheme="majorBidi"/>
          <w:sz w:val="24"/>
          <w:szCs w:val="24"/>
        </w:rPr>
        <w:t xml:space="preserve"> et pluridisciplinaire (intérêt pour les traditions juridiques, morales et politiques)</w:t>
      </w:r>
      <w:r w:rsidR="00FE1FFE">
        <w:rPr>
          <w:rFonts w:asciiTheme="majorBidi" w:hAnsiTheme="majorBidi" w:cstheme="majorBidi"/>
          <w:sz w:val="24"/>
          <w:szCs w:val="24"/>
        </w:rPr>
        <w:t>.</w:t>
      </w:r>
    </w:p>
    <w:p w:rsidR="002F58C5" w:rsidRPr="00F4314E" w:rsidRDefault="00D6722F" w:rsidP="002F58C5">
      <w:pPr>
        <w:jc w:val="both"/>
        <w:rPr>
          <w:rFonts w:asciiTheme="majorBidi" w:hAnsiTheme="majorBidi" w:cstheme="majorBidi"/>
          <w:sz w:val="24"/>
          <w:szCs w:val="24"/>
        </w:rPr>
      </w:pPr>
      <w:r w:rsidRPr="00F4314E">
        <w:rPr>
          <w:rFonts w:asciiTheme="majorBidi" w:hAnsiTheme="majorBidi" w:cstheme="majorBidi"/>
          <w:sz w:val="24"/>
          <w:szCs w:val="24"/>
        </w:rPr>
        <w:t xml:space="preserve">Il (ou elle) doit également </w:t>
      </w:r>
      <w:r w:rsidR="002F58C5" w:rsidRPr="00F4314E">
        <w:rPr>
          <w:rFonts w:asciiTheme="majorBidi" w:hAnsiTheme="majorBidi" w:cstheme="majorBidi"/>
          <w:sz w:val="24"/>
          <w:szCs w:val="24"/>
        </w:rPr>
        <w:t xml:space="preserve">s’insérer dans les séminaires et programmes de recherche du laboratoire, notamment les manuscrits </w:t>
      </w:r>
      <w:r w:rsidRPr="00F4314E">
        <w:rPr>
          <w:rFonts w:asciiTheme="majorBidi" w:hAnsiTheme="majorBidi" w:cstheme="majorBidi"/>
          <w:sz w:val="24"/>
          <w:szCs w:val="24"/>
        </w:rPr>
        <w:t>de philosophie arabe</w:t>
      </w:r>
      <w:r w:rsidR="002F58C5" w:rsidRPr="00F4314E">
        <w:rPr>
          <w:rFonts w:asciiTheme="majorBidi" w:hAnsiTheme="majorBidi" w:cstheme="majorBidi"/>
          <w:sz w:val="24"/>
          <w:szCs w:val="24"/>
        </w:rPr>
        <w:t xml:space="preserve"> du pourtour méditerranéen, </w:t>
      </w:r>
      <w:r w:rsidR="00872483" w:rsidRPr="00F4314E">
        <w:rPr>
          <w:rFonts w:asciiTheme="majorBidi" w:hAnsiTheme="majorBidi" w:cstheme="majorBidi"/>
          <w:sz w:val="24"/>
          <w:szCs w:val="24"/>
        </w:rPr>
        <w:t>ayant un contenu</w:t>
      </w:r>
      <w:r w:rsidR="002F58C5" w:rsidRPr="00F4314E">
        <w:rPr>
          <w:rFonts w:asciiTheme="majorBidi" w:hAnsiTheme="majorBidi" w:cstheme="majorBidi"/>
          <w:sz w:val="24"/>
          <w:szCs w:val="24"/>
        </w:rPr>
        <w:t xml:space="preserve"> </w:t>
      </w:r>
      <w:r w:rsidR="00872483" w:rsidRPr="00F4314E">
        <w:rPr>
          <w:rFonts w:asciiTheme="majorBidi" w:hAnsiTheme="majorBidi" w:cstheme="majorBidi"/>
          <w:sz w:val="24"/>
          <w:szCs w:val="24"/>
        </w:rPr>
        <w:t>juridique, théologique ou politique (</w:t>
      </w:r>
      <w:r w:rsidR="0050091B" w:rsidRPr="00F4314E">
        <w:rPr>
          <w:rFonts w:asciiTheme="majorBidi" w:hAnsiTheme="majorBidi" w:cstheme="majorBidi"/>
          <w:sz w:val="24"/>
          <w:szCs w:val="24"/>
        </w:rPr>
        <w:t xml:space="preserve">exemple : </w:t>
      </w:r>
      <w:r w:rsidR="00872483" w:rsidRPr="00F4314E">
        <w:rPr>
          <w:rFonts w:asciiTheme="majorBidi" w:hAnsiTheme="majorBidi" w:cstheme="majorBidi"/>
          <w:sz w:val="24"/>
          <w:szCs w:val="24"/>
        </w:rPr>
        <w:t>littératures de l’</w:t>
      </w:r>
      <w:r w:rsidR="00872483" w:rsidRPr="00F4314E">
        <w:rPr>
          <w:rFonts w:asciiTheme="majorBidi" w:hAnsiTheme="majorBidi" w:cstheme="majorBidi"/>
          <w:i/>
          <w:sz w:val="24"/>
          <w:szCs w:val="24"/>
        </w:rPr>
        <w:t>adab</w:t>
      </w:r>
      <w:r w:rsidR="00872483" w:rsidRPr="00F4314E">
        <w:rPr>
          <w:rFonts w:asciiTheme="majorBidi" w:hAnsiTheme="majorBidi" w:cstheme="majorBidi"/>
          <w:sz w:val="24"/>
          <w:szCs w:val="24"/>
        </w:rPr>
        <w:t xml:space="preserve"> politique)</w:t>
      </w:r>
      <w:r w:rsidR="002F58C5" w:rsidRPr="00F4314E">
        <w:rPr>
          <w:rFonts w:asciiTheme="majorBidi" w:hAnsiTheme="majorBidi" w:cstheme="majorBidi"/>
          <w:sz w:val="24"/>
          <w:szCs w:val="24"/>
        </w:rPr>
        <w:t>.</w:t>
      </w:r>
    </w:p>
    <w:p w:rsidR="00D6722F" w:rsidRPr="00F4314E" w:rsidRDefault="00D6722F" w:rsidP="002F58C5">
      <w:pPr>
        <w:jc w:val="both"/>
        <w:rPr>
          <w:rFonts w:asciiTheme="majorBidi" w:hAnsiTheme="majorBidi" w:cstheme="majorBidi"/>
          <w:sz w:val="24"/>
          <w:szCs w:val="24"/>
        </w:rPr>
      </w:pPr>
      <w:r w:rsidRPr="00F4314E">
        <w:rPr>
          <w:rFonts w:asciiTheme="majorBidi" w:hAnsiTheme="majorBidi" w:cstheme="majorBidi"/>
          <w:sz w:val="24"/>
          <w:szCs w:val="24"/>
        </w:rPr>
        <w:t xml:space="preserve">Ces recherches devraient être menées en tenant compte des dimensions et enjeux anciens et contemporains. </w:t>
      </w:r>
    </w:p>
    <w:p w:rsidR="00545B9E" w:rsidRPr="00F4314E" w:rsidRDefault="00545B9E" w:rsidP="00BE7C7D">
      <w:pPr>
        <w:widowControl w:val="0"/>
        <w:autoSpaceDE w:val="0"/>
        <w:autoSpaceDN w:val="0"/>
        <w:adjustRightInd w:val="0"/>
        <w:spacing w:after="0"/>
        <w:ind w:right="-1"/>
        <w:jc w:val="both"/>
        <w:rPr>
          <w:rFonts w:asciiTheme="majorBidi" w:hAnsiTheme="majorBidi" w:cstheme="majorBidi"/>
          <w:sz w:val="24"/>
          <w:szCs w:val="24"/>
        </w:rPr>
      </w:pPr>
    </w:p>
    <w:p w:rsidR="009855C3" w:rsidRPr="00F4314E" w:rsidRDefault="00BE7C7D" w:rsidP="00BE7C7D">
      <w:pPr>
        <w:widowControl w:val="0"/>
        <w:autoSpaceDE w:val="0"/>
        <w:autoSpaceDN w:val="0"/>
        <w:adjustRightInd w:val="0"/>
        <w:spacing w:after="0"/>
        <w:ind w:right="-1"/>
        <w:jc w:val="both"/>
        <w:rPr>
          <w:rFonts w:asciiTheme="majorBidi" w:hAnsiTheme="majorBidi" w:cstheme="majorBidi"/>
          <w:b/>
          <w:sz w:val="36"/>
          <w:szCs w:val="36"/>
        </w:rPr>
      </w:pPr>
      <w:r w:rsidRPr="00F4314E">
        <w:rPr>
          <w:rFonts w:asciiTheme="majorBidi" w:hAnsiTheme="majorBidi" w:cstheme="majorBidi"/>
          <w:b/>
          <w:sz w:val="36"/>
          <w:szCs w:val="36"/>
        </w:rPr>
        <w:t>Enseignement</w:t>
      </w:r>
    </w:p>
    <w:p w:rsidR="009855C3" w:rsidRPr="00F4314E" w:rsidRDefault="009855C3" w:rsidP="00BE7C7D">
      <w:pPr>
        <w:widowControl w:val="0"/>
        <w:autoSpaceDE w:val="0"/>
        <w:autoSpaceDN w:val="0"/>
        <w:adjustRightInd w:val="0"/>
        <w:spacing w:after="0"/>
        <w:ind w:right="-1"/>
        <w:jc w:val="both"/>
        <w:rPr>
          <w:rFonts w:asciiTheme="majorBidi" w:hAnsiTheme="majorBidi" w:cstheme="majorBidi"/>
          <w:sz w:val="24"/>
          <w:szCs w:val="24"/>
        </w:rPr>
      </w:pPr>
    </w:p>
    <w:p w:rsidR="00371CF6" w:rsidRDefault="00F4314E" w:rsidP="00371CF6">
      <w:pPr>
        <w:jc w:val="both"/>
        <w:rPr>
          <w:rFonts w:asciiTheme="majorBidi" w:hAnsiTheme="majorBidi" w:cstheme="majorBidi"/>
          <w:sz w:val="24"/>
          <w:szCs w:val="24"/>
        </w:rPr>
      </w:pPr>
      <w:r w:rsidRPr="00F4314E">
        <w:rPr>
          <w:rFonts w:asciiTheme="majorBidi" w:hAnsiTheme="majorBidi" w:cstheme="majorBidi"/>
          <w:sz w:val="24"/>
          <w:szCs w:val="24"/>
        </w:rPr>
        <w:t xml:space="preserve">Le ou la candidat(e) recruté(e) </w:t>
      </w:r>
      <w:r>
        <w:rPr>
          <w:rFonts w:asciiTheme="majorBidi" w:hAnsiTheme="majorBidi" w:cstheme="majorBidi"/>
          <w:sz w:val="24"/>
          <w:szCs w:val="24"/>
        </w:rPr>
        <w:t>assurera </w:t>
      </w:r>
      <w:r w:rsidR="00371CF6">
        <w:rPr>
          <w:rFonts w:asciiTheme="majorBidi" w:hAnsiTheme="majorBidi" w:cstheme="majorBidi"/>
          <w:sz w:val="24"/>
          <w:szCs w:val="24"/>
        </w:rPr>
        <w:t xml:space="preserve">des cours dans le cadre des Masters d’Etudes arabes, d’Etudes Moyen-Orientales, de Sciences des Religions et Sociétés, </w:t>
      </w:r>
      <w:r w:rsidR="00F86F84">
        <w:rPr>
          <w:rFonts w:asciiTheme="majorBidi" w:hAnsiTheme="majorBidi" w:cstheme="majorBidi"/>
          <w:sz w:val="24"/>
          <w:szCs w:val="24"/>
        </w:rPr>
        <w:t>préparation à l’agrégation d’arabe</w:t>
      </w:r>
      <w:r w:rsidR="00371CF6">
        <w:rPr>
          <w:rFonts w:asciiTheme="majorBidi" w:hAnsiTheme="majorBidi" w:cstheme="majorBidi"/>
          <w:sz w:val="24"/>
          <w:szCs w:val="24"/>
        </w:rPr>
        <w:t>, ainsi que pour le diplôme de l’ENS</w:t>
      </w:r>
      <w:r w:rsidR="00F85F34">
        <w:rPr>
          <w:rFonts w:asciiTheme="majorBidi" w:hAnsiTheme="majorBidi" w:cstheme="majorBidi"/>
          <w:sz w:val="24"/>
          <w:szCs w:val="24"/>
        </w:rPr>
        <w:t xml:space="preserve"> de Lyon</w:t>
      </w:r>
      <w:r w:rsidR="00371CF6">
        <w:rPr>
          <w:rFonts w:asciiTheme="majorBidi" w:hAnsiTheme="majorBidi" w:cstheme="majorBidi"/>
          <w:sz w:val="24"/>
          <w:szCs w:val="24"/>
        </w:rPr>
        <w:t xml:space="preserve">. </w:t>
      </w:r>
    </w:p>
    <w:p w:rsidR="002F58C5" w:rsidRDefault="00371CF6" w:rsidP="00371CF6">
      <w:pPr>
        <w:jc w:val="both"/>
        <w:rPr>
          <w:rFonts w:asciiTheme="majorBidi" w:hAnsiTheme="majorBidi" w:cstheme="majorBidi"/>
          <w:sz w:val="24"/>
          <w:szCs w:val="24"/>
        </w:rPr>
      </w:pPr>
      <w:r>
        <w:rPr>
          <w:rFonts w:asciiTheme="majorBidi" w:hAnsiTheme="majorBidi" w:cstheme="majorBidi"/>
          <w:sz w:val="24"/>
          <w:szCs w:val="24"/>
        </w:rPr>
        <w:t xml:space="preserve">Il (ou elle) sera notamment chargé(e) </w:t>
      </w:r>
      <w:r w:rsidR="009A2BAD" w:rsidRPr="00371CF6">
        <w:rPr>
          <w:rFonts w:asciiTheme="majorBidi" w:hAnsiTheme="majorBidi" w:cstheme="majorBidi"/>
          <w:sz w:val="24"/>
          <w:szCs w:val="24"/>
        </w:rPr>
        <w:t>d</w:t>
      </w:r>
      <w:r w:rsidR="00F4314E" w:rsidRPr="00371CF6">
        <w:rPr>
          <w:rFonts w:asciiTheme="majorBidi" w:hAnsiTheme="majorBidi" w:cstheme="majorBidi"/>
          <w:sz w:val="24"/>
          <w:szCs w:val="24"/>
        </w:rPr>
        <w:t>es cours de</w:t>
      </w:r>
      <w:r w:rsidR="002F58C5" w:rsidRPr="00371CF6">
        <w:rPr>
          <w:rFonts w:asciiTheme="majorBidi" w:hAnsiTheme="majorBidi" w:cstheme="majorBidi"/>
          <w:sz w:val="24"/>
          <w:szCs w:val="24"/>
        </w:rPr>
        <w:t xml:space="preserve"> traduction (thème/version)</w:t>
      </w:r>
      <w:r w:rsidR="00480265" w:rsidRPr="00371CF6">
        <w:rPr>
          <w:rFonts w:asciiTheme="majorBidi" w:hAnsiTheme="majorBidi" w:cstheme="majorBidi"/>
          <w:sz w:val="24"/>
          <w:szCs w:val="24"/>
        </w:rPr>
        <w:t xml:space="preserve">, </w:t>
      </w:r>
      <w:r w:rsidR="00F4314E" w:rsidRPr="00371CF6">
        <w:rPr>
          <w:rFonts w:asciiTheme="majorBidi" w:hAnsiTheme="majorBidi" w:cstheme="majorBidi"/>
          <w:sz w:val="24"/>
          <w:szCs w:val="24"/>
        </w:rPr>
        <w:t xml:space="preserve">de </w:t>
      </w:r>
      <w:r w:rsidR="00D6722F" w:rsidRPr="00371CF6">
        <w:rPr>
          <w:rFonts w:asciiTheme="majorBidi" w:hAnsiTheme="majorBidi" w:cstheme="majorBidi"/>
          <w:sz w:val="24"/>
          <w:szCs w:val="24"/>
        </w:rPr>
        <w:t xml:space="preserve">cultures linguistiques (stylistique et rhétorique), </w:t>
      </w:r>
      <w:r w:rsidR="00F4314E" w:rsidRPr="00371CF6">
        <w:rPr>
          <w:rFonts w:asciiTheme="majorBidi" w:hAnsiTheme="majorBidi" w:cstheme="majorBidi"/>
          <w:sz w:val="24"/>
          <w:szCs w:val="24"/>
        </w:rPr>
        <w:t>d’</w:t>
      </w:r>
      <w:r w:rsidR="00D6722F" w:rsidRPr="00371CF6">
        <w:rPr>
          <w:rFonts w:asciiTheme="majorBidi" w:hAnsiTheme="majorBidi" w:cstheme="majorBidi"/>
          <w:sz w:val="24"/>
          <w:szCs w:val="24"/>
        </w:rPr>
        <w:t>histoire des idées</w:t>
      </w:r>
      <w:r w:rsidR="00F4314E" w:rsidRPr="00371CF6">
        <w:rPr>
          <w:rFonts w:asciiTheme="majorBidi" w:hAnsiTheme="majorBidi" w:cstheme="majorBidi"/>
          <w:sz w:val="24"/>
          <w:szCs w:val="24"/>
        </w:rPr>
        <w:t>, et de littératures politiques</w:t>
      </w:r>
      <w:r w:rsidR="00FE1FFE">
        <w:rPr>
          <w:rFonts w:asciiTheme="majorBidi" w:hAnsiTheme="majorBidi" w:cstheme="majorBidi"/>
          <w:sz w:val="24"/>
          <w:szCs w:val="24"/>
        </w:rPr>
        <w:t xml:space="preserve"> de l’I</w:t>
      </w:r>
      <w:r w:rsidR="002F58C5" w:rsidRPr="00371CF6">
        <w:rPr>
          <w:rFonts w:asciiTheme="majorBidi" w:hAnsiTheme="majorBidi" w:cstheme="majorBidi"/>
          <w:sz w:val="24"/>
          <w:szCs w:val="24"/>
        </w:rPr>
        <w:t>slam classique et contemporain.</w:t>
      </w:r>
    </w:p>
    <w:p w:rsidR="00F85F34" w:rsidRPr="00F85F34" w:rsidRDefault="00F85F34" w:rsidP="00371CF6">
      <w:pPr>
        <w:jc w:val="both"/>
        <w:rPr>
          <w:rFonts w:asciiTheme="majorBidi" w:hAnsiTheme="majorBidi" w:cstheme="majorBidi"/>
          <w:b/>
          <w:sz w:val="36"/>
          <w:szCs w:val="36"/>
        </w:rPr>
      </w:pPr>
      <w:r w:rsidRPr="00F85F34">
        <w:rPr>
          <w:rFonts w:asciiTheme="majorBidi" w:hAnsiTheme="majorBidi" w:cstheme="majorBidi"/>
          <w:b/>
          <w:sz w:val="36"/>
          <w:szCs w:val="36"/>
        </w:rPr>
        <w:t xml:space="preserve">Responsabilités </w:t>
      </w:r>
    </w:p>
    <w:p w:rsidR="002F58C5" w:rsidRPr="00F4314E" w:rsidRDefault="00D6722F" w:rsidP="00D6722F">
      <w:pPr>
        <w:jc w:val="both"/>
        <w:rPr>
          <w:rFonts w:asciiTheme="majorBidi" w:hAnsiTheme="majorBidi" w:cstheme="majorBidi"/>
          <w:sz w:val="24"/>
          <w:szCs w:val="24"/>
        </w:rPr>
      </w:pPr>
      <w:r w:rsidRPr="00F4314E">
        <w:rPr>
          <w:rFonts w:asciiTheme="majorBidi" w:hAnsiTheme="majorBidi" w:cstheme="majorBidi"/>
          <w:sz w:val="24"/>
          <w:szCs w:val="24"/>
        </w:rPr>
        <w:t xml:space="preserve">Le ou la candidat(e) recruté(e) devra pouvoir assumer </w:t>
      </w:r>
      <w:r w:rsidR="00371CF6">
        <w:rPr>
          <w:rFonts w:asciiTheme="majorBidi" w:hAnsiTheme="majorBidi" w:cstheme="majorBidi"/>
          <w:sz w:val="24"/>
          <w:szCs w:val="24"/>
        </w:rPr>
        <w:t xml:space="preserve">également </w:t>
      </w:r>
      <w:r w:rsidR="002F58C5" w:rsidRPr="00F4314E">
        <w:rPr>
          <w:rFonts w:asciiTheme="majorBidi" w:hAnsiTheme="majorBidi" w:cstheme="majorBidi"/>
          <w:sz w:val="24"/>
          <w:szCs w:val="24"/>
        </w:rPr>
        <w:t xml:space="preserve">des tâches administratives </w:t>
      </w:r>
      <w:r w:rsidRPr="00F4314E">
        <w:rPr>
          <w:rFonts w:asciiTheme="majorBidi" w:hAnsiTheme="majorBidi" w:cstheme="majorBidi"/>
          <w:sz w:val="24"/>
          <w:szCs w:val="24"/>
        </w:rPr>
        <w:t>et pédagogiques</w:t>
      </w:r>
      <w:r w:rsidR="00480265" w:rsidRPr="00F4314E">
        <w:rPr>
          <w:rFonts w:asciiTheme="majorBidi" w:hAnsiTheme="majorBidi" w:cstheme="majorBidi"/>
          <w:sz w:val="24"/>
          <w:szCs w:val="24"/>
        </w:rPr>
        <w:t>.</w:t>
      </w:r>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rPr>
      </w:pPr>
      <w:bookmarkStart w:id="0" w:name="_GoBack"/>
      <w:bookmarkEnd w:id="0"/>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rPr>
      </w:pPr>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rPr>
      </w:pPr>
    </w:p>
    <w:p w:rsidR="00545B9E" w:rsidRPr="00090091" w:rsidRDefault="00090091" w:rsidP="00BE7C7D">
      <w:pPr>
        <w:widowControl w:val="0"/>
        <w:autoSpaceDE w:val="0"/>
        <w:autoSpaceDN w:val="0"/>
        <w:adjustRightInd w:val="0"/>
        <w:spacing w:after="0"/>
        <w:ind w:right="-1"/>
        <w:jc w:val="both"/>
        <w:rPr>
          <w:rFonts w:ascii="Times New Roman" w:hAnsi="Times New Roman" w:cs="Times New Roman"/>
          <w:b/>
          <w:sz w:val="24"/>
          <w:szCs w:val="24"/>
          <w:u w:val="single"/>
        </w:rPr>
      </w:pPr>
      <w:r>
        <w:rPr>
          <w:rFonts w:ascii="Times New Roman" w:hAnsi="Times New Roman" w:cs="Times New Roman"/>
          <w:b/>
          <w:sz w:val="24"/>
          <w:szCs w:val="24"/>
          <w:u w:val="single"/>
        </w:rPr>
        <w:t>Structure de rattachement</w:t>
      </w:r>
    </w:p>
    <w:p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rsidR="00545B9E" w:rsidRPr="00AA6B9D" w:rsidRDefault="00F24FAC" w:rsidP="00BE7C7D">
      <w:pPr>
        <w:widowControl w:val="0"/>
        <w:autoSpaceDE w:val="0"/>
        <w:autoSpaceDN w:val="0"/>
        <w:adjustRightInd w:val="0"/>
        <w:spacing w:after="0"/>
        <w:ind w:right="-1"/>
        <w:jc w:val="both"/>
        <w:rPr>
          <w:rFonts w:ascii="Times New Roman" w:hAnsi="Times New Roman" w:cs="Times New Roman"/>
          <w:b/>
          <w:sz w:val="24"/>
          <w:szCs w:val="24"/>
        </w:rPr>
      </w:pPr>
      <w:r w:rsidRPr="00AA6B9D">
        <w:rPr>
          <w:rFonts w:ascii="Times New Roman" w:hAnsi="Times New Roman" w:cs="Times New Roman"/>
          <w:b/>
          <w:sz w:val="24"/>
          <w:szCs w:val="24"/>
        </w:rPr>
        <w:t>Contact département </w:t>
      </w:r>
      <w:r w:rsidRPr="006E10A0">
        <w:rPr>
          <w:rFonts w:ascii="Times New Roman" w:hAnsi="Times New Roman" w:cs="Times New Roman"/>
          <w:sz w:val="24"/>
          <w:szCs w:val="24"/>
        </w:rPr>
        <w:t xml:space="preserve">: </w:t>
      </w:r>
      <w:r w:rsidR="002F58C5" w:rsidRPr="006E10A0">
        <w:rPr>
          <w:rFonts w:ascii="Times New Roman" w:hAnsi="Times New Roman" w:cs="Times New Roman"/>
          <w:sz w:val="24"/>
          <w:szCs w:val="24"/>
        </w:rPr>
        <w:t>romain.descendre@ens-lyon.fr</w:t>
      </w:r>
    </w:p>
    <w:p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Directeur</w:t>
      </w:r>
      <w:r w:rsidR="00F4314E">
        <w:rPr>
          <w:rFonts w:ascii="Times New Roman" w:hAnsi="Times New Roman" w:cs="Times New Roman"/>
          <w:sz w:val="24"/>
          <w:szCs w:val="24"/>
        </w:rPr>
        <w:t xml:space="preserve"> </w:t>
      </w:r>
      <w:r w:rsidRPr="0066231A">
        <w:rPr>
          <w:rFonts w:ascii="Times New Roman" w:hAnsi="Times New Roman" w:cs="Times New Roman"/>
          <w:sz w:val="24"/>
          <w:szCs w:val="24"/>
        </w:rPr>
        <w:t xml:space="preserve">de département : </w:t>
      </w:r>
    </w:p>
    <w:p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 xml:space="preserve">Nom : </w:t>
      </w:r>
      <w:r w:rsidR="00371CF6">
        <w:rPr>
          <w:rFonts w:ascii="Times New Roman" w:hAnsi="Times New Roman" w:cs="Times New Roman"/>
          <w:sz w:val="24"/>
          <w:szCs w:val="24"/>
        </w:rPr>
        <w:t>Romain</w:t>
      </w:r>
      <w:r w:rsidR="00373005">
        <w:rPr>
          <w:rFonts w:ascii="Times New Roman" w:hAnsi="Times New Roman" w:cs="Times New Roman"/>
          <w:sz w:val="24"/>
          <w:szCs w:val="24"/>
        </w:rPr>
        <w:t xml:space="preserve"> Descendre</w:t>
      </w:r>
    </w:p>
    <w:p w:rsidR="00545B9E" w:rsidRPr="0066231A" w:rsidRDefault="00F4314E" w:rsidP="00F4314E">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Tel :</w:t>
      </w:r>
      <w:r w:rsidR="00F24FAC" w:rsidRPr="0066231A">
        <w:rPr>
          <w:rFonts w:ascii="Times New Roman" w:hAnsi="Times New Roman" w:cs="Times New Roman"/>
          <w:sz w:val="24"/>
          <w:szCs w:val="24"/>
        </w:rPr>
        <w:t xml:space="preserve"> </w:t>
      </w:r>
      <w:r w:rsidR="00373005">
        <w:rPr>
          <w:rFonts w:ascii="Times New Roman" w:hAnsi="Times New Roman" w:cs="Times New Roman"/>
          <w:sz w:val="24"/>
          <w:szCs w:val="24"/>
        </w:rPr>
        <w:t>+33 (</w:t>
      </w:r>
      <w:r>
        <w:rPr>
          <w:rFonts w:ascii="Times New Roman" w:hAnsi="Times New Roman" w:cs="Times New Roman"/>
          <w:sz w:val="24"/>
          <w:szCs w:val="24"/>
        </w:rPr>
        <w:t>0</w:t>
      </w:r>
      <w:r w:rsidR="00373005">
        <w:rPr>
          <w:rFonts w:ascii="Times New Roman" w:hAnsi="Times New Roman" w:cs="Times New Roman"/>
          <w:sz w:val="24"/>
          <w:szCs w:val="24"/>
        </w:rPr>
        <w:t>)</w:t>
      </w:r>
      <w:r>
        <w:rPr>
          <w:rFonts w:ascii="Times New Roman" w:hAnsi="Times New Roman" w:cs="Times New Roman"/>
          <w:sz w:val="24"/>
          <w:szCs w:val="24"/>
        </w:rPr>
        <w:t>437376277</w:t>
      </w:r>
    </w:p>
    <w:p w:rsidR="00545B9E" w:rsidRDefault="00F4314E" w:rsidP="00BE7C7D">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Email : </w:t>
      </w:r>
      <w:r w:rsidR="002F58C5" w:rsidRPr="00371CF6">
        <w:rPr>
          <w:rFonts w:ascii="Times New Roman" w:hAnsi="Times New Roman" w:cs="Times New Roman"/>
          <w:sz w:val="24"/>
          <w:szCs w:val="24"/>
        </w:rPr>
        <w:t>romain.descendre@ens-lyon.fr</w:t>
      </w:r>
    </w:p>
    <w:p w:rsidR="00B362E2" w:rsidRDefault="00B362E2" w:rsidP="00BE7C7D">
      <w:pPr>
        <w:widowControl w:val="0"/>
        <w:autoSpaceDE w:val="0"/>
        <w:autoSpaceDN w:val="0"/>
        <w:adjustRightInd w:val="0"/>
        <w:spacing w:after="0"/>
        <w:ind w:right="-1"/>
        <w:jc w:val="both"/>
        <w:rPr>
          <w:rFonts w:ascii="Times New Roman" w:hAnsi="Times New Roman" w:cs="Times New Roman"/>
          <w:sz w:val="24"/>
          <w:szCs w:val="24"/>
          <w:lang w:val="en-US"/>
        </w:rPr>
      </w:pPr>
      <w:proofErr w:type="gramStart"/>
      <w:r w:rsidRPr="00F4314E">
        <w:rPr>
          <w:rFonts w:ascii="Times New Roman" w:hAnsi="Times New Roman" w:cs="Times New Roman"/>
          <w:sz w:val="24"/>
          <w:szCs w:val="24"/>
          <w:lang w:val="en-US"/>
        </w:rPr>
        <w:t>Website :</w:t>
      </w:r>
      <w:proofErr w:type="gramEnd"/>
      <w:r w:rsidR="00F4314E" w:rsidRPr="00F4314E">
        <w:rPr>
          <w:lang w:val="en-US"/>
        </w:rPr>
        <w:t xml:space="preserve"> </w:t>
      </w:r>
      <w:hyperlink r:id="rId10" w:history="1">
        <w:r w:rsidR="00F4314E" w:rsidRPr="00420F40">
          <w:rPr>
            <w:rStyle w:val="Lienhypertexte"/>
            <w:rFonts w:ascii="Times New Roman" w:hAnsi="Times New Roman" w:cs="Times New Roman"/>
            <w:sz w:val="24"/>
            <w:szCs w:val="24"/>
            <w:lang w:val="en-US"/>
          </w:rPr>
          <w:t>http://llce.ens-lyon.fr/</w:t>
        </w:r>
      </w:hyperlink>
    </w:p>
    <w:p w:rsidR="00F4314E" w:rsidRDefault="00F4314E"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F4314E" w:rsidRDefault="00F4314E"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AA6B9D">
        <w:rPr>
          <w:rFonts w:ascii="Times New Roman" w:hAnsi="Times New Roman" w:cs="Times New Roman"/>
          <w:b/>
          <w:sz w:val="24"/>
          <w:szCs w:val="24"/>
        </w:rPr>
        <w:t>Contact laborat</w:t>
      </w:r>
      <w:r w:rsidR="00B25553" w:rsidRPr="00AA6B9D">
        <w:rPr>
          <w:rFonts w:ascii="Times New Roman" w:hAnsi="Times New Roman" w:cs="Times New Roman"/>
          <w:b/>
          <w:sz w:val="24"/>
          <w:szCs w:val="24"/>
        </w:rPr>
        <w:t>oire :</w:t>
      </w:r>
      <w:r w:rsidR="00F4314E" w:rsidRPr="00F4314E">
        <w:rPr>
          <w:rFonts w:ascii="Times New Roman" w:hAnsi="Times New Roman" w:cs="Times New Roman"/>
          <w:sz w:val="24"/>
          <w:szCs w:val="24"/>
        </w:rPr>
        <w:t xml:space="preserve"> </w:t>
      </w:r>
      <w:r w:rsidR="00934432">
        <w:rPr>
          <w:rFonts w:ascii="Times New Roman" w:hAnsi="Times New Roman" w:cs="Times New Roman"/>
          <w:sz w:val="24"/>
          <w:szCs w:val="24"/>
        </w:rPr>
        <w:t>claude.gautier</w:t>
      </w:r>
      <w:r w:rsidR="00F4314E">
        <w:rPr>
          <w:rFonts w:ascii="Times New Roman" w:hAnsi="Times New Roman" w:cs="Times New Roman"/>
          <w:sz w:val="24"/>
          <w:szCs w:val="24"/>
        </w:rPr>
        <w:t>@ens-lyon.fr</w:t>
      </w:r>
      <w:r w:rsidR="00B25553">
        <w:rPr>
          <w:rFonts w:ascii="Times New Roman" w:hAnsi="Times New Roman" w:cs="Times New Roman"/>
          <w:sz w:val="24"/>
          <w:szCs w:val="24"/>
        </w:rPr>
        <w:t xml:space="preserve">  </w:t>
      </w:r>
    </w:p>
    <w:p w:rsidR="00545B9E" w:rsidRPr="0066231A" w:rsidRDefault="00F24FAC" w:rsidP="00F4314E">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Directeur</w:t>
      </w:r>
      <w:r w:rsidR="00F4314E">
        <w:rPr>
          <w:rFonts w:ascii="Times New Roman" w:hAnsi="Times New Roman" w:cs="Times New Roman"/>
          <w:sz w:val="24"/>
          <w:szCs w:val="24"/>
        </w:rPr>
        <w:t xml:space="preserve"> </w:t>
      </w:r>
      <w:r w:rsidRPr="0066231A">
        <w:rPr>
          <w:rFonts w:ascii="Times New Roman" w:hAnsi="Times New Roman" w:cs="Times New Roman"/>
          <w:sz w:val="24"/>
          <w:szCs w:val="24"/>
        </w:rPr>
        <w:t>de laboratoire :</w:t>
      </w:r>
      <w:r w:rsidR="0066231A">
        <w:rPr>
          <w:rFonts w:ascii="Times New Roman" w:hAnsi="Times New Roman" w:cs="Times New Roman"/>
          <w:sz w:val="24"/>
          <w:szCs w:val="24"/>
        </w:rPr>
        <w:t xml:space="preserve"> </w:t>
      </w:r>
    </w:p>
    <w:p w:rsidR="00545B9E" w:rsidRPr="0066231A" w:rsidRDefault="0066231A" w:rsidP="00BE7C7D">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Nom : </w:t>
      </w:r>
      <w:r w:rsidR="00371CF6">
        <w:rPr>
          <w:rFonts w:ascii="Times New Roman" w:hAnsi="Times New Roman" w:cs="Times New Roman"/>
          <w:sz w:val="24"/>
          <w:szCs w:val="24"/>
        </w:rPr>
        <w:t>Claude</w:t>
      </w:r>
      <w:r w:rsidR="00373005">
        <w:rPr>
          <w:rFonts w:ascii="Times New Roman" w:hAnsi="Times New Roman" w:cs="Times New Roman"/>
          <w:sz w:val="24"/>
          <w:szCs w:val="24"/>
        </w:rPr>
        <w:t xml:space="preserve"> Gautier</w:t>
      </w:r>
    </w:p>
    <w:p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Téléphone :</w:t>
      </w:r>
      <w:r w:rsidR="00373005">
        <w:rPr>
          <w:rFonts w:ascii="Times New Roman" w:hAnsi="Times New Roman" w:cs="Times New Roman"/>
          <w:sz w:val="24"/>
          <w:szCs w:val="24"/>
        </w:rPr>
        <w:t xml:space="preserve"> +33(0)</w:t>
      </w:r>
      <w:r w:rsidR="00F4314E">
        <w:rPr>
          <w:rFonts w:ascii="Times New Roman" w:hAnsi="Times New Roman" w:cs="Times New Roman"/>
          <w:sz w:val="24"/>
          <w:szCs w:val="24"/>
        </w:rPr>
        <w:t>437376357</w:t>
      </w:r>
    </w:p>
    <w:p w:rsidR="00545B9E"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 xml:space="preserve">Email : </w:t>
      </w:r>
      <w:r w:rsidR="002F58C5">
        <w:rPr>
          <w:rFonts w:ascii="Times New Roman" w:hAnsi="Times New Roman" w:cs="Times New Roman"/>
          <w:sz w:val="24"/>
          <w:szCs w:val="24"/>
        </w:rPr>
        <w:t>c</w:t>
      </w:r>
      <w:r w:rsidR="00371CF6">
        <w:rPr>
          <w:rFonts w:ascii="Times New Roman" w:hAnsi="Times New Roman" w:cs="Times New Roman"/>
          <w:sz w:val="24"/>
          <w:szCs w:val="24"/>
        </w:rPr>
        <w:t>lau</w:t>
      </w:r>
      <w:r w:rsidR="002F58C5">
        <w:rPr>
          <w:rFonts w:ascii="Times New Roman" w:hAnsi="Times New Roman" w:cs="Times New Roman"/>
          <w:sz w:val="24"/>
          <w:szCs w:val="24"/>
        </w:rPr>
        <w:t>de.gautie</w:t>
      </w:r>
      <w:r w:rsidR="00371CF6">
        <w:rPr>
          <w:rFonts w:ascii="Times New Roman" w:hAnsi="Times New Roman" w:cs="Times New Roman"/>
          <w:sz w:val="24"/>
          <w:szCs w:val="24"/>
        </w:rPr>
        <w:t>r</w:t>
      </w:r>
      <w:r w:rsidR="002F58C5">
        <w:rPr>
          <w:rFonts w:ascii="Times New Roman" w:hAnsi="Times New Roman" w:cs="Times New Roman"/>
          <w:sz w:val="24"/>
          <w:szCs w:val="24"/>
        </w:rPr>
        <w:t>@ens-lyon.fr</w:t>
      </w:r>
    </w:p>
    <w:p w:rsidR="00B362E2" w:rsidRDefault="00B362E2" w:rsidP="00BE7C7D">
      <w:pPr>
        <w:widowControl w:val="0"/>
        <w:autoSpaceDE w:val="0"/>
        <w:autoSpaceDN w:val="0"/>
        <w:adjustRightInd w:val="0"/>
        <w:spacing w:after="0"/>
        <w:ind w:right="-1"/>
        <w:jc w:val="both"/>
        <w:rPr>
          <w:rFonts w:ascii="Times New Roman" w:hAnsi="Times New Roman" w:cs="Times New Roman"/>
          <w:sz w:val="24"/>
          <w:szCs w:val="24"/>
          <w:lang w:val="en-US"/>
        </w:rPr>
      </w:pPr>
      <w:proofErr w:type="gramStart"/>
      <w:r w:rsidRPr="00F4314E">
        <w:rPr>
          <w:rFonts w:ascii="Times New Roman" w:hAnsi="Times New Roman" w:cs="Times New Roman"/>
          <w:sz w:val="24"/>
          <w:szCs w:val="24"/>
          <w:lang w:val="en-US"/>
        </w:rPr>
        <w:t>Website :</w:t>
      </w:r>
      <w:proofErr w:type="gramEnd"/>
      <w:r w:rsidR="00F4314E" w:rsidRPr="00F4314E">
        <w:rPr>
          <w:lang w:val="en-US"/>
        </w:rPr>
        <w:t xml:space="preserve"> </w:t>
      </w:r>
      <w:hyperlink r:id="rId11" w:history="1">
        <w:r w:rsidR="00F4314E" w:rsidRPr="00420F40">
          <w:rPr>
            <w:rStyle w:val="Lienhypertexte"/>
            <w:rFonts w:ascii="Times New Roman" w:hAnsi="Times New Roman" w:cs="Times New Roman"/>
            <w:sz w:val="24"/>
            <w:szCs w:val="24"/>
            <w:lang w:val="en-US"/>
          </w:rPr>
          <w:t>http://triangle.ens-lyon.fr/</w:t>
        </w:r>
      </w:hyperlink>
    </w:p>
    <w:p w:rsidR="00F4314E" w:rsidRPr="00F4314E" w:rsidRDefault="00F4314E"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545B9E" w:rsidRPr="00F4314E" w:rsidRDefault="00545B9E" w:rsidP="00BE7C7D">
      <w:pPr>
        <w:widowControl w:val="0"/>
        <w:autoSpaceDE w:val="0"/>
        <w:autoSpaceDN w:val="0"/>
        <w:adjustRightInd w:val="0"/>
        <w:spacing w:after="0"/>
        <w:ind w:right="-1"/>
        <w:jc w:val="both"/>
        <w:rPr>
          <w:rFonts w:ascii="Times New Roman" w:hAnsi="Times New Roman" w:cs="Times New Roman"/>
          <w:sz w:val="24"/>
          <w:szCs w:val="24"/>
          <w:lang w:val="en-US"/>
        </w:rPr>
      </w:pPr>
    </w:p>
    <w:tbl>
      <w:tblPr>
        <w:tblW w:w="10035" w:type="dxa"/>
        <w:tblBorders>
          <w:top w:val="single" w:sz="8" w:space="0" w:color="FFFFFF"/>
          <w:left w:val="single" w:sz="8" w:space="0" w:color="FFFFFF"/>
          <w:right w:val="single" w:sz="8" w:space="0" w:color="FFFFFF"/>
        </w:tblBorders>
        <w:tblLayout w:type="fixed"/>
        <w:tblLook w:val="0000" w:firstRow="0" w:lastRow="0" w:firstColumn="0" w:lastColumn="0" w:noHBand="0" w:noVBand="0"/>
      </w:tblPr>
      <w:tblGrid>
        <w:gridCol w:w="2933"/>
        <w:gridCol w:w="1353"/>
        <w:gridCol w:w="2642"/>
        <w:gridCol w:w="3107"/>
      </w:tblGrid>
      <w:tr w:rsidR="00545B9E" w:rsidRPr="0066231A">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vAlign w:val="center"/>
          </w:tcPr>
          <w:p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Type (UMR, EA, JE, ERT)</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sidR="00EC2D51">
              <w:rPr>
                <w:rFonts w:ascii="Times New Roman" w:hAnsi="Times New Roman" w:cs="Times New Roman"/>
                <w:sz w:val="24"/>
                <w:szCs w:val="24"/>
              </w:rPr>
              <w:t>om</w:t>
            </w:r>
            <w:r w:rsidRPr="0066231A">
              <w:rPr>
                <w:rFonts w:ascii="Times New Roman" w:hAnsi="Times New Roman" w:cs="Times New Roman"/>
                <w:sz w:val="24"/>
                <w:szCs w:val="24"/>
              </w:rPr>
              <w:t>bre de chercheurs</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545B9E"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sidR="00EC2D51">
              <w:rPr>
                <w:rFonts w:ascii="Times New Roman" w:hAnsi="Times New Roman" w:cs="Times New Roman"/>
                <w:sz w:val="24"/>
                <w:szCs w:val="24"/>
              </w:rPr>
              <w:t>om</w:t>
            </w:r>
            <w:r w:rsidRPr="0066231A">
              <w:rPr>
                <w:rFonts w:ascii="Times New Roman" w:hAnsi="Times New Roman" w:cs="Times New Roman"/>
                <w:sz w:val="24"/>
                <w:szCs w:val="24"/>
              </w:rPr>
              <w:t>bre d'enseignants-chercheurs</w:t>
            </w:r>
          </w:p>
        </w:tc>
      </w:tr>
      <w:tr w:rsidR="00545B9E" w:rsidRPr="0066231A">
        <w:tblPrEx>
          <w:tblBorders>
            <w:top w:val="none" w:sz="0" w:space="0" w:color="auto"/>
            <w:bottom w:val="single" w:sz="8" w:space="0" w:color="FFFFFF"/>
          </w:tblBorders>
        </w:tblPrEx>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545B9E" w:rsidRPr="0066231A" w:rsidRDefault="00F24FAC" w:rsidP="002F58C5">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UMR</w:t>
            </w:r>
            <w:r w:rsidR="002F58C5">
              <w:rPr>
                <w:rFonts w:ascii="Times New Roman" w:hAnsi="Times New Roman" w:cs="Times New Roman"/>
                <w:sz w:val="24"/>
                <w:szCs w:val="24"/>
              </w:rPr>
              <w:t xml:space="preserve"> </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545B9E" w:rsidRPr="0066231A" w:rsidRDefault="002F58C5" w:rsidP="00BE7C7D">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5206</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545B9E" w:rsidRPr="0066231A" w:rsidRDefault="00EC2D51" w:rsidP="00915BB0">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rsidR="00545B9E" w:rsidRPr="0066231A" w:rsidRDefault="00915BB0" w:rsidP="00915BB0">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111</w:t>
            </w:r>
          </w:p>
        </w:tc>
      </w:tr>
    </w:tbl>
    <w:p w:rsidR="00545B9E"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D36C89" w:rsidRPr="0066231A" w:rsidRDefault="00D36C89" w:rsidP="00BE7C7D">
      <w:pPr>
        <w:widowControl w:val="0"/>
        <w:autoSpaceDE w:val="0"/>
        <w:autoSpaceDN w:val="0"/>
        <w:adjustRightInd w:val="0"/>
        <w:spacing w:after="0"/>
        <w:ind w:right="-1"/>
        <w:jc w:val="both"/>
        <w:rPr>
          <w:rFonts w:ascii="Times New Roman" w:hAnsi="Times New Roman" w:cs="Times New Roman"/>
          <w:sz w:val="24"/>
          <w:szCs w:val="24"/>
        </w:rPr>
      </w:pPr>
    </w:p>
    <w:p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rsidR="00545B9E" w:rsidRPr="00373005" w:rsidRDefault="00F24FAC" w:rsidP="00BE7C7D">
      <w:pPr>
        <w:widowControl w:val="0"/>
        <w:autoSpaceDE w:val="0"/>
        <w:autoSpaceDN w:val="0"/>
        <w:adjustRightInd w:val="0"/>
        <w:spacing w:after="0"/>
        <w:ind w:right="-1"/>
        <w:jc w:val="both"/>
        <w:rPr>
          <w:rFonts w:ascii="Times New Roman" w:hAnsi="Times New Roman" w:cs="Times New Roman"/>
          <w:b/>
          <w:bCs/>
          <w:sz w:val="32"/>
          <w:szCs w:val="32"/>
          <w:lang w:val="en-US"/>
        </w:rPr>
      </w:pPr>
      <w:r w:rsidRPr="009855C3">
        <w:rPr>
          <w:rFonts w:ascii="Times New Roman" w:hAnsi="Times New Roman" w:cs="Times New Roman"/>
          <w:b/>
          <w:bCs/>
          <w:sz w:val="32"/>
          <w:szCs w:val="32"/>
          <w:lang w:val="en-US"/>
        </w:rPr>
        <w:t>JOB PROFILE</w:t>
      </w:r>
    </w:p>
    <w:p w:rsidR="006B6BE5" w:rsidRDefault="006B6BE5" w:rsidP="006B6BE5">
      <w:pPr>
        <w:spacing w:after="0"/>
        <w:jc w:val="both"/>
        <w:rPr>
          <w:rFonts w:asciiTheme="majorBidi" w:hAnsiTheme="majorBidi" w:cstheme="majorBidi"/>
          <w:sz w:val="24"/>
          <w:szCs w:val="24"/>
          <w:lang w:val="en-GB"/>
        </w:rPr>
      </w:pPr>
      <w:r>
        <w:rPr>
          <w:rFonts w:ascii="Times New Roman" w:hAnsi="Times New Roman" w:cs="Times New Roman"/>
          <w:sz w:val="24"/>
          <w:szCs w:val="24"/>
          <w:lang w:val="en-US"/>
        </w:rPr>
        <w:t>Associate</w:t>
      </w:r>
      <w:r w:rsidR="00F24FAC" w:rsidRPr="0066231A">
        <w:rPr>
          <w:rFonts w:ascii="Times New Roman" w:hAnsi="Times New Roman" w:cs="Times New Roman"/>
          <w:sz w:val="24"/>
          <w:szCs w:val="24"/>
          <w:lang w:val="en-US"/>
        </w:rPr>
        <w:t xml:space="preserve"> </w:t>
      </w:r>
      <w:r w:rsidR="00F4314E">
        <w:rPr>
          <w:rFonts w:ascii="Times New Roman" w:hAnsi="Times New Roman" w:cs="Times New Roman"/>
          <w:sz w:val="24"/>
          <w:szCs w:val="24"/>
          <w:lang w:val="en-US"/>
        </w:rPr>
        <w:t>Professor</w:t>
      </w:r>
      <w:r w:rsidRPr="002507C5">
        <w:rPr>
          <w:rStyle w:val="Appelnotedebasdep"/>
          <w:rFonts w:asciiTheme="majorBidi" w:hAnsiTheme="majorBidi" w:cstheme="majorBidi"/>
          <w:sz w:val="24"/>
          <w:szCs w:val="24"/>
          <w:lang w:val="en-GB"/>
        </w:rPr>
        <w:footnoteReference w:id="1"/>
      </w:r>
      <w:r w:rsidR="00F4314E">
        <w:rPr>
          <w:rFonts w:ascii="Times New Roman" w:hAnsi="Times New Roman" w:cs="Times New Roman"/>
          <w:sz w:val="24"/>
          <w:szCs w:val="24"/>
          <w:lang w:val="en-US"/>
        </w:rPr>
        <w:t xml:space="preserve">, </w:t>
      </w:r>
      <w:r w:rsidRPr="002507C5">
        <w:rPr>
          <w:rFonts w:asciiTheme="majorBidi" w:hAnsiTheme="majorBidi" w:cstheme="majorBidi"/>
          <w:sz w:val="24"/>
          <w:szCs w:val="24"/>
          <w:lang w:val="en-GB"/>
        </w:rPr>
        <w:t>Arab Literature and Civilisation</w:t>
      </w:r>
    </w:p>
    <w:p w:rsidR="000012B2" w:rsidRPr="002507C5" w:rsidRDefault="000012B2" w:rsidP="006B6BE5">
      <w:pPr>
        <w:spacing w:after="0"/>
        <w:jc w:val="both"/>
        <w:rPr>
          <w:rFonts w:asciiTheme="majorBidi" w:hAnsiTheme="majorBidi" w:cstheme="majorBidi"/>
          <w:sz w:val="24"/>
          <w:szCs w:val="24"/>
          <w:lang w:val="en-GB"/>
        </w:rPr>
      </w:pPr>
      <w:r w:rsidRPr="00C45B94">
        <w:rPr>
          <w:rFonts w:asciiTheme="majorBidi" w:hAnsiTheme="majorBidi" w:cstheme="majorBidi"/>
          <w:sz w:val="24"/>
          <w:szCs w:val="24"/>
          <w:lang w:val="en-GB"/>
        </w:rPr>
        <w:t>CNU</w:t>
      </w:r>
      <w:r w:rsidRPr="00C45B94">
        <w:rPr>
          <w:rStyle w:val="Appelnotedebasdep"/>
          <w:rFonts w:asciiTheme="majorBidi" w:hAnsiTheme="majorBidi" w:cstheme="majorBidi"/>
          <w:sz w:val="24"/>
          <w:szCs w:val="24"/>
          <w:lang w:val="en-GB"/>
        </w:rPr>
        <w:footnoteReference w:id="2"/>
      </w:r>
      <w:r w:rsidRPr="00C45B94">
        <w:rPr>
          <w:rFonts w:asciiTheme="majorBidi" w:hAnsiTheme="majorBidi" w:cstheme="majorBidi"/>
          <w:sz w:val="24"/>
          <w:szCs w:val="24"/>
          <w:lang w:val="en-GB"/>
        </w:rPr>
        <w:t xml:space="preserve"> Section(s):</w:t>
      </w:r>
      <w:r w:rsidRPr="002507C5">
        <w:rPr>
          <w:rFonts w:asciiTheme="majorBidi" w:hAnsiTheme="majorBidi" w:cstheme="majorBidi"/>
          <w:sz w:val="24"/>
          <w:szCs w:val="24"/>
          <w:lang w:val="en-GB"/>
        </w:rPr>
        <w:t xml:space="preserve"> 15</w:t>
      </w:r>
    </w:p>
    <w:p w:rsidR="000012B2" w:rsidRPr="002507C5" w:rsidRDefault="000012B2" w:rsidP="000012B2">
      <w:pPr>
        <w:widowControl w:val="0"/>
        <w:autoSpaceDE w:val="0"/>
        <w:autoSpaceDN w:val="0"/>
        <w:adjustRightInd w:val="0"/>
        <w:spacing w:after="0"/>
        <w:ind w:right="-1"/>
        <w:jc w:val="both"/>
        <w:rPr>
          <w:rFonts w:asciiTheme="majorBidi" w:hAnsiTheme="majorBidi" w:cstheme="majorBidi"/>
          <w:sz w:val="24"/>
          <w:szCs w:val="24"/>
          <w:lang w:val="en-GB"/>
        </w:rPr>
      </w:pPr>
    </w:p>
    <w:p w:rsidR="000012B2" w:rsidRPr="002507C5" w:rsidRDefault="000012B2" w:rsidP="000012B2">
      <w:pPr>
        <w:widowControl w:val="0"/>
        <w:autoSpaceDE w:val="0"/>
        <w:autoSpaceDN w:val="0"/>
        <w:adjustRightInd w:val="0"/>
        <w:spacing w:after="0"/>
        <w:ind w:right="-1"/>
        <w:jc w:val="both"/>
        <w:rPr>
          <w:rFonts w:asciiTheme="majorBidi" w:hAnsiTheme="majorBidi" w:cstheme="majorBidi"/>
          <w:b/>
          <w:sz w:val="36"/>
          <w:szCs w:val="36"/>
          <w:lang w:val="en-GB"/>
        </w:rPr>
      </w:pPr>
      <w:r w:rsidRPr="002507C5">
        <w:rPr>
          <w:rFonts w:asciiTheme="majorBidi" w:hAnsiTheme="majorBidi" w:cstheme="majorBidi"/>
          <w:b/>
          <w:sz w:val="36"/>
          <w:szCs w:val="36"/>
          <w:lang w:val="en-GB"/>
        </w:rPr>
        <w:t xml:space="preserve">Research </w:t>
      </w:r>
    </w:p>
    <w:p w:rsidR="000012B2" w:rsidRPr="002507C5" w:rsidRDefault="000012B2" w:rsidP="000012B2">
      <w:pPr>
        <w:jc w:val="both"/>
        <w:rPr>
          <w:rFonts w:asciiTheme="majorBidi" w:hAnsiTheme="majorBidi" w:cstheme="majorBidi"/>
          <w:sz w:val="24"/>
          <w:szCs w:val="24"/>
          <w:lang w:val="en-GB"/>
        </w:rPr>
      </w:pPr>
      <w:proofErr w:type="gramStart"/>
      <w:r w:rsidRPr="002507C5">
        <w:rPr>
          <w:rFonts w:asciiTheme="majorBidi" w:hAnsiTheme="majorBidi" w:cstheme="majorBidi"/>
          <w:sz w:val="24"/>
          <w:szCs w:val="24"/>
          <w:lang w:val="en-GB"/>
        </w:rPr>
        <w:t xml:space="preserve">Affiliated laboratory: </w:t>
      </w:r>
      <w:r w:rsidR="00AD300A">
        <w:rPr>
          <w:rFonts w:asciiTheme="majorBidi" w:hAnsiTheme="majorBidi" w:cstheme="majorBidi"/>
          <w:i/>
          <w:sz w:val="24"/>
          <w:szCs w:val="24"/>
          <w:lang w:val="en-GB"/>
        </w:rPr>
        <w:t>Triangle UMR</w:t>
      </w:r>
      <w:r w:rsidRPr="002507C5">
        <w:rPr>
          <w:rFonts w:asciiTheme="majorBidi" w:hAnsiTheme="majorBidi" w:cstheme="majorBidi"/>
          <w:sz w:val="24"/>
          <w:szCs w:val="24"/>
          <w:lang w:val="en-GB"/>
        </w:rPr>
        <w:t xml:space="preserve"> 5206.</w:t>
      </w:r>
      <w:proofErr w:type="gramEnd"/>
    </w:p>
    <w:p w:rsidR="000012B2" w:rsidRPr="002507C5" w:rsidRDefault="000012B2" w:rsidP="000012B2">
      <w:pPr>
        <w:jc w:val="both"/>
        <w:rPr>
          <w:rFonts w:asciiTheme="majorBidi" w:hAnsiTheme="majorBidi" w:cstheme="majorBidi"/>
          <w:sz w:val="24"/>
          <w:szCs w:val="24"/>
          <w:lang w:val="en-GB"/>
        </w:rPr>
      </w:pPr>
      <w:r w:rsidRPr="002507C5">
        <w:rPr>
          <w:rFonts w:asciiTheme="majorBidi" w:hAnsiTheme="majorBidi" w:cstheme="majorBidi"/>
          <w:sz w:val="24"/>
          <w:szCs w:val="24"/>
          <w:lang w:val="en-GB"/>
        </w:rPr>
        <w:t xml:space="preserve">The successful candidate shall initiate research on political thought in the Arab world from an interdisciplinary perspective (with an interest in legal, political and moral traditions). </w:t>
      </w:r>
    </w:p>
    <w:p w:rsidR="000012B2" w:rsidRPr="002507C5" w:rsidRDefault="000012B2" w:rsidP="000012B2">
      <w:pPr>
        <w:jc w:val="both"/>
        <w:rPr>
          <w:rFonts w:asciiTheme="majorBidi" w:hAnsiTheme="majorBidi" w:cstheme="majorBidi"/>
          <w:sz w:val="24"/>
          <w:szCs w:val="24"/>
          <w:lang w:val="en-GB"/>
        </w:rPr>
      </w:pPr>
      <w:r w:rsidRPr="002507C5">
        <w:rPr>
          <w:rFonts w:asciiTheme="majorBidi" w:hAnsiTheme="majorBidi" w:cstheme="majorBidi"/>
          <w:sz w:val="24"/>
          <w:szCs w:val="24"/>
          <w:lang w:val="en-GB"/>
        </w:rPr>
        <w:t xml:space="preserve">He/she shall also integrate into the laboratory’s research seminars and programs, especially regarding manuscripts of Arab philosophy from the Mediterranean region, involving legal, theological or political content (for example, literature on political </w:t>
      </w:r>
      <w:proofErr w:type="spellStart"/>
      <w:r w:rsidRPr="002507C5">
        <w:rPr>
          <w:rFonts w:asciiTheme="majorBidi" w:hAnsiTheme="majorBidi" w:cstheme="majorBidi"/>
          <w:i/>
          <w:sz w:val="24"/>
          <w:szCs w:val="24"/>
          <w:lang w:val="en-GB"/>
        </w:rPr>
        <w:t>adab</w:t>
      </w:r>
      <w:proofErr w:type="spellEnd"/>
      <w:r w:rsidRPr="002507C5">
        <w:rPr>
          <w:rFonts w:asciiTheme="majorBidi" w:hAnsiTheme="majorBidi" w:cstheme="majorBidi"/>
          <w:sz w:val="24"/>
          <w:szCs w:val="24"/>
          <w:lang w:val="en-GB"/>
        </w:rPr>
        <w:t xml:space="preserve">). </w:t>
      </w:r>
    </w:p>
    <w:p w:rsidR="000012B2" w:rsidRPr="002507C5" w:rsidRDefault="000012B2" w:rsidP="000012B2">
      <w:pPr>
        <w:jc w:val="both"/>
        <w:rPr>
          <w:rFonts w:asciiTheme="majorBidi" w:hAnsiTheme="majorBidi" w:cstheme="majorBidi"/>
          <w:sz w:val="24"/>
          <w:szCs w:val="24"/>
          <w:lang w:val="en-GB"/>
        </w:rPr>
      </w:pPr>
      <w:r w:rsidRPr="002507C5">
        <w:rPr>
          <w:rFonts w:asciiTheme="majorBidi" w:hAnsiTheme="majorBidi" w:cstheme="majorBidi"/>
          <w:sz w:val="24"/>
          <w:szCs w:val="24"/>
          <w:lang w:val="en-GB"/>
        </w:rPr>
        <w:t xml:space="preserve">The research conducted should consider new and old dimensions and issues. </w:t>
      </w:r>
    </w:p>
    <w:p w:rsidR="000012B2" w:rsidRPr="002507C5" w:rsidRDefault="000012B2" w:rsidP="000012B2">
      <w:pPr>
        <w:widowControl w:val="0"/>
        <w:autoSpaceDE w:val="0"/>
        <w:autoSpaceDN w:val="0"/>
        <w:adjustRightInd w:val="0"/>
        <w:spacing w:after="0"/>
        <w:ind w:right="-1"/>
        <w:jc w:val="both"/>
        <w:rPr>
          <w:rFonts w:asciiTheme="majorBidi" w:hAnsiTheme="majorBidi" w:cstheme="majorBidi"/>
          <w:b/>
          <w:sz w:val="36"/>
          <w:szCs w:val="36"/>
          <w:lang w:val="en-GB"/>
        </w:rPr>
      </w:pPr>
    </w:p>
    <w:p w:rsidR="000012B2" w:rsidRPr="002507C5" w:rsidRDefault="000012B2" w:rsidP="000012B2">
      <w:pPr>
        <w:widowControl w:val="0"/>
        <w:autoSpaceDE w:val="0"/>
        <w:autoSpaceDN w:val="0"/>
        <w:adjustRightInd w:val="0"/>
        <w:spacing w:after="0"/>
        <w:ind w:right="-1"/>
        <w:jc w:val="both"/>
        <w:rPr>
          <w:rFonts w:asciiTheme="majorBidi" w:hAnsiTheme="majorBidi" w:cstheme="majorBidi"/>
          <w:b/>
          <w:sz w:val="36"/>
          <w:szCs w:val="36"/>
          <w:lang w:val="en-GB"/>
        </w:rPr>
      </w:pPr>
      <w:r w:rsidRPr="002507C5">
        <w:rPr>
          <w:rFonts w:asciiTheme="majorBidi" w:hAnsiTheme="majorBidi" w:cstheme="majorBidi"/>
          <w:b/>
          <w:sz w:val="36"/>
          <w:szCs w:val="36"/>
          <w:lang w:val="en-GB"/>
        </w:rPr>
        <w:t>Teaching</w:t>
      </w:r>
    </w:p>
    <w:p w:rsidR="000012B2" w:rsidRPr="002507C5" w:rsidRDefault="000012B2" w:rsidP="000012B2">
      <w:pPr>
        <w:jc w:val="both"/>
        <w:rPr>
          <w:rFonts w:asciiTheme="majorBidi" w:hAnsiTheme="majorBidi" w:cstheme="majorBidi"/>
          <w:sz w:val="24"/>
          <w:szCs w:val="24"/>
          <w:lang w:val="en-GB"/>
        </w:rPr>
      </w:pPr>
      <w:r w:rsidRPr="002507C5">
        <w:rPr>
          <w:rFonts w:asciiTheme="majorBidi" w:hAnsiTheme="majorBidi" w:cstheme="majorBidi"/>
          <w:sz w:val="24"/>
          <w:szCs w:val="24"/>
          <w:lang w:val="en-GB"/>
        </w:rPr>
        <w:t xml:space="preserve">The successful candidate will deliver classes within the framework of the Masters in Arab Studies, Middle-Eastern Studies, Sciences of Religions and Societies, </w:t>
      </w:r>
      <w:r w:rsidR="00E67E66">
        <w:rPr>
          <w:rFonts w:asciiTheme="majorBidi" w:hAnsiTheme="majorBidi" w:cstheme="majorBidi"/>
          <w:sz w:val="24"/>
          <w:szCs w:val="24"/>
          <w:lang w:val="en-GB"/>
        </w:rPr>
        <w:t>"</w:t>
      </w:r>
      <w:proofErr w:type="spellStart"/>
      <w:r w:rsidR="00E67E66">
        <w:rPr>
          <w:rFonts w:asciiTheme="majorBidi" w:hAnsiTheme="majorBidi" w:cstheme="majorBidi"/>
          <w:sz w:val="24"/>
          <w:szCs w:val="24"/>
          <w:lang w:val="en-GB"/>
        </w:rPr>
        <w:t>agrégation</w:t>
      </w:r>
      <w:proofErr w:type="spellEnd"/>
      <w:r w:rsidR="00E67E66">
        <w:rPr>
          <w:rFonts w:asciiTheme="majorBidi" w:hAnsiTheme="majorBidi" w:cstheme="majorBidi"/>
          <w:sz w:val="24"/>
          <w:szCs w:val="24"/>
          <w:lang w:val="en-GB"/>
        </w:rPr>
        <w:t xml:space="preserve"> </w:t>
      </w:r>
      <w:proofErr w:type="spellStart"/>
      <w:r w:rsidR="00E67E66">
        <w:rPr>
          <w:rFonts w:asciiTheme="majorBidi" w:hAnsiTheme="majorBidi" w:cstheme="majorBidi"/>
          <w:sz w:val="24"/>
          <w:szCs w:val="24"/>
          <w:lang w:val="en-GB"/>
        </w:rPr>
        <w:t>d’arabe</w:t>
      </w:r>
      <w:proofErr w:type="spellEnd"/>
      <w:r w:rsidR="00E67E66">
        <w:rPr>
          <w:rFonts w:asciiTheme="majorBidi" w:hAnsiTheme="majorBidi" w:cstheme="majorBidi"/>
          <w:sz w:val="24"/>
          <w:szCs w:val="24"/>
          <w:lang w:val="en-GB"/>
        </w:rPr>
        <w:t>"</w:t>
      </w:r>
      <w:r w:rsidRPr="002507C5">
        <w:rPr>
          <w:rFonts w:asciiTheme="majorBidi" w:hAnsiTheme="majorBidi" w:cstheme="majorBidi"/>
          <w:sz w:val="24"/>
          <w:szCs w:val="24"/>
          <w:lang w:val="en-GB"/>
        </w:rPr>
        <w:t>, as well the ENS</w:t>
      </w:r>
      <w:r w:rsidR="00981ED1">
        <w:rPr>
          <w:rFonts w:asciiTheme="majorBidi" w:hAnsiTheme="majorBidi" w:cstheme="majorBidi"/>
          <w:sz w:val="24"/>
          <w:szCs w:val="24"/>
          <w:lang w:val="en-GB"/>
        </w:rPr>
        <w:t xml:space="preserve"> Lyon</w:t>
      </w:r>
      <w:r w:rsidRPr="002507C5">
        <w:rPr>
          <w:rFonts w:asciiTheme="majorBidi" w:hAnsiTheme="majorBidi" w:cstheme="majorBidi"/>
          <w:sz w:val="24"/>
          <w:szCs w:val="24"/>
          <w:lang w:val="en-GB"/>
        </w:rPr>
        <w:t xml:space="preserve"> graduate degree. </w:t>
      </w:r>
    </w:p>
    <w:p w:rsidR="000012B2" w:rsidRDefault="000012B2" w:rsidP="000012B2">
      <w:pPr>
        <w:jc w:val="both"/>
        <w:rPr>
          <w:rFonts w:asciiTheme="majorBidi" w:hAnsiTheme="majorBidi" w:cstheme="majorBidi"/>
          <w:sz w:val="24"/>
          <w:szCs w:val="24"/>
          <w:lang w:val="en-GB"/>
        </w:rPr>
      </w:pPr>
      <w:r w:rsidRPr="002507C5">
        <w:rPr>
          <w:rFonts w:asciiTheme="majorBidi" w:hAnsiTheme="majorBidi" w:cstheme="majorBidi"/>
          <w:sz w:val="24"/>
          <w:szCs w:val="24"/>
          <w:lang w:val="en-GB"/>
        </w:rPr>
        <w:t xml:space="preserve">He/she will particularly lecture on translation (theme/version), linguistic cultures (stylistic and rhetoric), history of ideas, and political literature in classical and contemporary Islam. </w:t>
      </w:r>
    </w:p>
    <w:p w:rsidR="00C45B94" w:rsidRPr="00C45B94" w:rsidRDefault="00C45B94" w:rsidP="000012B2">
      <w:pPr>
        <w:jc w:val="both"/>
        <w:rPr>
          <w:rFonts w:asciiTheme="majorBidi" w:hAnsiTheme="majorBidi" w:cstheme="majorBidi"/>
          <w:b/>
          <w:sz w:val="36"/>
          <w:szCs w:val="36"/>
          <w:lang w:val="en-GB"/>
        </w:rPr>
      </w:pPr>
      <w:r w:rsidRPr="00C45B94">
        <w:rPr>
          <w:rFonts w:asciiTheme="majorBidi" w:hAnsiTheme="majorBidi" w:cstheme="majorBidi"/>
          <w:b/>
          <w:sz w:val="36"/>
          <w:szCs w:val="36"/>
          <w:lang w:val="en-GB"/>
        </w:rPr>
        <w:t>Responsibilities</w:t>
      </w:r>
    </w:p>
    <w:p w:rsidR="000012B2" w:rsidRPr="00642DE4" w:rsidRDefault="00C45B94" w:rsidP="000012B2">
      <w:pPr>
        <w:widowControl w:val="0"/>
        <w:autoSpaceDE w:val="0"/>
        <w:autoSpaceDN w:val="0"/>
        <w:adjustRightInd w:val="0"/>
        <w:spacing w:after="0"/>
        <w:ind w:right="-1"/>
        <w:jc w:val="both"/>
        <w:rPr>
          <w:rFonts w:ascii="Times New Roman" w:hAnsi="Times New Roman" w:cs="Times New Roman"/>
          <w:sz w:val="24"/>
          <w:szCs w:val="24"/>
          <w:lang w:val="en-US"/>
        </w:rPr>
      </w:pPr>
      <w:r w:rsidRPr="00642DE4">
        <w:rPr>
          <w:rFonts w:ascii="Times New Roman" w:hAnsi="Times New Roman" w:cs="Times New Roman"/>
          <w:sz w:val="24"/>
          <w:szCs w:val="24"/>
          <w:lang w:val="en-US"/>
        </w:rPr>
        <w:t>The newly recruited colleague will be expected to assume both teaching and administrative responsibilities at the ENS in Lyons.</w:t>
      </w:r>
    </w:p>
    <w:p w:rsidR="00C45B94" w:rsidRDefault="00C45B94" w:rsidP="000012B2">
      <w:pPr>
        <w:widowControl w:val="0"/>
        <w:autoSpaceDE w:val="0"/>
        <w:autoSpaceDN w:val="0"/>
        <w:adjustRightInd w:val="0"/>
        <w:spacing w:after="0"/>
        <w:ind w:right="-1"/>
        <w:jc w:val="both"/>
        <w:rPr>
          <w:lang w:val="en-US"/>
        </w:rPr>
      </w:pPr>
    </w:p>
    <w:p w:rsidR="000012B2" w:rsidRDefault="000012B2" w:rsidP="000012B2">
      <w:pPr>
        <w:widowControl w:val="0"/>
        <w:autoSpaceDE w:val="0"/>
        <w:autoSpaceDN w:val="0"/>
        <w:adjustRightInd w:val="0"/>
        <w:spacing w:after="0"/>
        <w:ind w:right="-1"/>
        <w:jc w:val="both"/>
        <w:rPr>
          <w:lang w:val="en-US"/>
        </w:rPr>
      </w:pPr>
    </w:p>
    <w:p w:rsidR="00D90DE2" w:rsidRPr="002507C5" w:rsidRDefault="00D90DE2" w:rsidP="000012B2">
      <w:pPr>
        <w:widowControl w:val="0"/>
        <w:autoSpaceDE w:val="0"/>
        <w:autoSpaceDN w:val="0"/>
        <w:adjustRightInd w:val="0"/>
        <w:spacing w:after="0"/>
        <w:ind w:right="-1"/>
        <w:jc w:val="both"/>
        <w:rPr>
          <w:rFonts w:ascii="Times New Roman" w:hAnsi="Times New Roman" w:cs="Times New Roman"/>
          <w:sz w:val="24"/>
          <w:szCs w:val="24"/>
          <w:lang w:val="en-GB"/>
        </w:rPr>
      </w:pPr>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rsidR="00F24FAC" w:rsidRPr="0066231A" w:rsidRDefault="00F24FAC" w:rsidP="00BE7C7D">
      <w:pPr>
        <w:widowControl w:val="0"/>
        <w:autoSpaceDE w:val="0"/>
        <w:autoSpaceDN w:val="0"/>
        <w:adjustRightInd w:val="0"/>
        <w:spacing w:after="0"/>
        <w:ind w:right="-1"/>
        <w:jc w:val="both"/>
        <w:rPr>
          <w:rFonts w:ascii="Times New Roman" w:hAnsi="Times New Roman" w:cs="Times New Roman"/>
          <w:sz w:val="24"/>
          <w:szCs w:val="24"/>
          <w:lang w:val="en-US"/>
        </w:rPr>
      </w:pPr>
    </w:p>
    <w:sectPr w:rsidR="00F24FAC" w:rsidRPr="0066231A" w:rsidSect="006E7E51">
      <w:footerReference w:type="default" r:id="rId12"/>
      <w:pgSz w:w="11905" w:h="16837"/>
      <w:pgMar w:top="1417" w:right="1417" w:bottom="1276"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63" w:rsidRDefault="00165D63" w:rsidP="000012B2">
      <w:pPr>
        <w:spacing w:after="0" w:line="240" w:lineRule="auto"/>
      </w:pPr>
      <w:r>
        <w:separator/>
      </w:r>
    </w:p>
  </w:endnote>
  <w:endnote w:type="continuationSeparator" w:id="0">
    <w:p w:rsidR="00165D63" w:rsidRDefault="00165D63" w:rsidP="0000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89" w:rsidRDefault="00D36C89">
    <w:pPr>
      <w:pStyle w:val="Pieddepage"/>
    </w:pPr>
    <w:r>
      <w:rPr>
        <w:b/>
        <w:noProof/>
      </w:rPr>
      <w:drawing>
        <wp:anchor distT="0" distB="0" distL="114300" distR="114300" simplePos="0" relativeHeight="251659264" behindDoc="1" locked="0" layoutInCell="1" allowOverlap="1" wp14:anchorId="424F05FC" wp14:editId="6CA56312">
          <wp:simplePos x="0" y="0"/>
          <wp:positionH relativeFrom="page">
            <wp:posOffset>91440</wp:posOffset>
          </wp:positionH>
          <wp:positionV relativeFrom="page">
            <wp:posOffset>9538335</wp:posOffset>
          </wp:positionV>
          <wp:extent cx="7560000" cy="1270800"/>
          <wp:effectExtent l="0" t="0" r="3175" b="5715"/>
          <wp:wrapNone/>
          <wp:docPr id="1" name="Image 1" descr="\\ENSLDFS\services\DGS\DAJI\Juridique_commun\Outils\Logos établissements\Pied de pag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LDFS\services\DGS\DAJI\Juridique_commun\Outils\Logos établissements\Pied de page 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27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63" w:rsidRDefault="00165D63" w:rsidP="000012B2">
      <w:pPr>
        <w:spacing w:after="0" w:line="240" w:lineRule="auto"/>
      </w:pPr>
      <w:r>
        <w:separator/>
      </w:r>
    </w:p>
  </w:footnote>
  <w:footnote w:type="continuationSeparator" w:id="0">
    <w:p w:rsidR="00165D63" w:rsidRDefault="00165D63" w:rsidP="000012B2">
      <w:pPr>
        <w:spacing w:after="0" w:line="240" w:lineRule="auto"/>
      </w:pPr>
      <w:r>
        <w:continuationSeparator/>
      </w:r>
    </w:p>
  </w:footnote>
  <w:footnote w:id="1">
    <w:p w:rsidR="006B6BE5" w:rsidRPr="000012B2" w:rsidRDefault="006B6BE5" w:rsidP="006B6BE5">
      <w:pPr>
        <w:pStyle w:val="Notedebasdepage"/>
        <w:rPr>
          <w:rFonts w:ascii="Times New Roman" w:hAnsi="Times New Roman" w:cs="Times New Roman"/>
        </w:rPr>
      </w:pPr>
      <w:r w:rsidRPr="005748B5">
        <w:rPr>
          <w:rStyle w:val="Appelnotedebasdep"/>
          <w:rFonts w:ascii="Times New Roman" w:hAnsi="Times New Roman" w:cs="Times New Roman"/>
          <w:lang w:val="en-GB"/>
        </w:rPr>
        <w:footnoteRef/>
      </w:r>
      <w:r w:rsidRPr="000012B2">
        <w:rPr>
          <w:rFonts w:ascii="Times New Roman" w:hAnsi="Times New Roman" w:cs="Times New Roman"/>
        </w:rPr>
        <w:t xml:space="preserve"> </w:t>
      </w:r>
      <w:r w:rsidRPr="000012B2">
        <w:rPr>
          <w:rFonts w:ascii="Times New Roman" w:hAnsi="Times New Roman" w:cs="Times New Roman"/>
          <w:i/>
        </w:rPr>
        <w:t>Maître de conférences</w:t>
      </w:r>
      <w:r w:rsidRPr="000012B2">
        <w:rPr>
          <w:rFonts w:ascii="Times New Roman" w:hAnsi="Times New Roman" w:cs="Times New Roman"/>
        </w:rPr>
        <w:t xml:space="preserve"> (</w:t>
      </w:r>
      <w:r w:rsidRPr="000012B2">
        <w:rPr>
          <w:rFonts w:ascii="Times New Roman" w:hAnsi="Times New Roman" w:cs="Times New Roman"/>
          <w:i/>
        </w:rPr>
        <w:t>MCF</w:t>
      </w:r>
      <w:r w:rsidRPr="000012B2">
        <w:rPr>
          <w:rFonts w:ascii="Times New Roman" w:hAnsi="Times New Roman" w:cs="Times New Roman"/>
        </w:rPr>
        <w:t>).</w:t>
      </w:r>
    </w:p>
  </w:footnote>
  <w:footnote w:id="2">
    <w:p w:rsidR="000012B2" w:rsidRPr="000012B2" w:rsidRDefault="000012B2" w:rsidP="000012B2">
      <w:pPr>
        <w:pStyle w:val="Notedebasdepage"/>
        <w:rPr>
          <w:rFonts w:ascii="Times New Roman" w:hAnsi="Times New Roman" w:cs="Times New Roman"/>
        </w:rPr>
      </w:pPr>
      <w:r w:rsidRPr="005748B5">
        <w:rPr>
          <w:rStyle w:val="Appelnotedebasdep"/>
          <w:rFonts w:ascii="Times New Roman" w:hAnsi="Times New Roman" w:cs="Times New Roman"/>
          <w:lang w:val="en-GB"/>
        </w:rPr>
        <w:footnoteRef/>
      </w:r>
      <w:r w:rsidRPr="000012B2">
        <w:rPr>
          <w:rFonts w:ascii="Times New Roman" w:hAnsi="Times New Roman" w:cs="Times New Roman"/>
        </w:rPr>
        <w:t xml:space="preserve"> National </w:t>
      </w:r>
      <w:proofErr w:type="spellStart"/>
      <w:r w:rsidRPr="000012B2">
        <w:rPr>
          <w:rFonts w:ascii="Times New Roman" w:hAnsi="Times New Roman" w:cs="Times New Roman"/>
        </w:rPr>
        <w:t>Universities</w:t>
      </w:r>
      <w:proofErr w:type="spellEnd"/>
      <w:r w:rsidRPr="000012B2">
        <w:rPr>
          <w:rFonts w:ascii="Times New Roman" w:hAnsi="Times New Roman" w:cs="Times New Roman"/>
        </w:rPr>
        <w:t xml:space="preserve"> Council.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656"/>
    <w:multiLevelType w:val="hybridMultilevel"/>
    <w:tmpl w:val="95BE38BA"/>
    <w:lvl w:ilvl="0" w:tplc="B00A183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E5"/>
    <w:rsid w:val="000012B2"/>
    <w:rsid w:val="00043BC8"/>
    <w:rsid w:val="00064145"/>
    <w:rsid w:val="00090091"/>
    <w:rsid w:val="000B6CB9"/>
    <w:rsid w:val="00165D63"/>
    <w:rsid w:val="00250686"/>
    <w:rsid w:val="00271EDC"/>
    <w:rsid w:val="002877E5"/>
    <w:rsid w:val="002F58C5"/>
    <w:rsid w:val="00336067"/>
    <w:rsid w:val="00371CF6"/>
    <w:rsid w:val="00373005"/>
    <w:rsid w:val="00384FD9"/>
    <w:rsid w:val="003B4963"/>
    <w:rsid w:val="003C2D47"/>
    <w:rsid w:val="004574FE"/>
    <w:rsid w:val="00480265"/>
    <w:rsid w:val="004B0329"/>
    <w:rsid w:val="004B1F95"/>
    <w:rsid w:val="0050091B"/>
    <w:rsid w:val="00521BA6"/>
    <w:rsid w:val="00545B9E"/>
    <w:rsid w:val="00552C5F"/>
    <w:rsid w:val="005D4D4B"/>
    <w:rsid w:val="00642DE4"/>
    <w:rsid w:val="0066231A"/>
    <w:rsid w:val="006977F1"/>
    <w:rsid w:val="006B6BE5"/>
    <w:rsid w:val="006E10A0"/>
    <w:rsid w:val="006E7E51"/>
    <w:rsid w:val="00727FF3"/>
    <w:rsid w:val="007435B5"/>
    <w:rsid w:val="00866374"/>
    <w:rsid w:val="00872483"/>
    <w:rsid w:val="00915BB0"/>
    <w:rsid w:val="00934432"/>
    <w:rsid w:val="00981ED1"/>
    <w:rsid w:val="009855C3"/>
    <w:rsid w:val="009A2BAD"/>
    <w:rsid w:val="009D2789"/>
    <w:rsid w:val="009F319B"/>
    <w:rsid w:val="00A20726"/>
    <w:rsid w:val="00A63E1F"/>
    <w:rsid w:val="00A94641"/>
    <w:rsid w:val="00AA6B9D"/>
    <w:rsid w:val="00AB4513"/>
    <w:rsid w:val="00AB48FB"/>
    <w:rsid w:val="00AB74AB"/>
    <w:rsid w:val="00AD300A"/>
    <w:rsid w:val="00B02ECF"/>
    <w:rsid w:val="00B25553"/>
    <w:rsid w:val="00B362E2"/>
    <w:rsid w:val="00B621D5"/>
    <w:rsid w:val="00BB7BB9"/>
    <w:rsid w:val="00BE7C7D"/>
    <w:rsid w:val="00C339FD"/>
    <w:rsid w:val="00C45B94"/>
    <w:rsid w:val="00D36C89"/>
    <w:rsid w:val="00D6722F"/>
    <w:rsid w:val="00D90DE2"/>
    <w:rsid w:val="00E2224C"/>
    <w:rsid w:val="00E67E66"/>
    <w:rsid w:val="00EC2D51"/>
    <w:rsid w:val="00F24FAC"/>
    <w:rsid w:val="00F4314E"/>
    <w:rsid w:val="00F472D1"/>
    <w:rsid w:val="00F85F34"/>
    <w:rsid w:val="00F86F84"/>
    <w:rsid w:val="00FA0573"/>
    <w:rsid w:val="00FE1FF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F4314E"/>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951BCC"/>
    <w:rPr>
      <w:rFonts w:ascii="Lucida Grande" w:hAnsi="Lucida Grande"/>
      <w:sz w:val="18"/>
      <w:szCs w:val="18"/>
    </w:rPr>
  </w:style>
  <w:style w:type="character" w:customStyle="1" w:styleId="TextedebullesCar0">
    <w:name w:val="Texte de bulles Car"/>
    <w:basedOn w:val="Policepardfaut"/>
    <w:uiPriority w:val="99"/>
    <w:semiHidden/>
    <w:rsid w:val="00951BCC"/>
    <w:rPr>
      <w:rFonts w:ascii="Lucida Grande" w:hAnsi="Lucida Grande"/>
      <w:sz w:val="18"/>
      <w:szCs w:val="18"/>
    </w:rPr>
  </w:style>
  <w:style w:type="character" w:styleId="Lienhypertexte">
    <w:name w:val="Hyperlink"/>
    <w:basedOn w:val="Policepardfaut"/>
    <w:uiPriority w:val="99"/>
    <w:unhideWhenUsed/>
    <w:rsid w:val="0066231A"/>
    <w:rPr>
      <w:color w:val="0000FF" w:themeColor="hyperlink"/>
      <w:u w:val="single"/>
    </w:rPr>
  </w:style>
  <w:style w:type="character" w:customStyle="1" w:styleId="TextedebullesCar1">
    <w:name w:val="Texte de bulles Car1"/>
    <w:basedOn w:val="Policepardfaut"/>
    <w:link w:val="Textedebulles"/>
    <w:uiPriority w:val="99"/>
    <w:semiHidden/>
    <w:rsid w:val="00F4314E"/>
    <w:rPr>
      <w:rFonts w:ascii="Tahoma" w:hAnsi="Tahoma" w:cs="Tahoma"/>
      <w:sz w:val="16"/>
      <w:szCs w:val="16"/>
    </w:rPr>
  </w:style>
  <w:style w:type="paragraph" w:styleId="Paragraphedeliste">
    <w:name w:val="List Paragraph"/>
    <w:basedOn w:val="Normal"/>
    <w:uiPriority w:val="34"/>
    <w:qFormat/>
    <w:rsid w:val="00F4314E"/>
    <w:pPr>
      <w:ind w:left="720"/>
      <w:contextualSpacing/>
    </w:pPr>
  </w:style>
  <w:style w:type="paragraph" w:styleId="Notedebasdepage">
    <w:name w:val="footnote text"/>
    <w:basedOn w:val="Normal"/>
    <w:link w:val="NotedebasdepageCar"/>
    <w:uiPriority w:val="99"/>
    <w:semiHidden/>
    <w:unhideWhenUsed/>
    <w:rsid w:val="000012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12B2"/>
    <w:rPr>
      <w:sz w:val="20"/>
      <w:szCs w:val="20"/>
    </w:rPr>
  </w:style>
  <w:style w:type="character" w:styleId="Appelnotedebasdep">
    <w:name w:val="footnote reference"/>
    <w:basedOn w:val="Policepardfaut"/>
    <w:uiPriority w:val="99"/>
    <w:semiHidden/>
    <w:unhideWhenUsed/>
    <w:rsid w:val="000012B2"/>
    <w:rPr>
      <w:vertAlign w:val="superscript"/>
    </w:rPr>
  </w:style>
  <w:style w:type="paragraph" w:styleId="En-tte">
    <w:name w:val="header"/>
    <w:basedOn w:val="Normal"/>
    <w:link w:val="En-tteCar"/>
    <w:uiPriority w:val="99"/>
    <w:unhideWhenUsed/>
    <w:rsid w:val="00D36C89"/>
    <w:pPr>
      <w:tabs>
        <w:tab w:val="center" w:pos="4536"/>
        <w:tab w:val="right" w:pos="9072"/>
      </w:tabs>
      <w:spacing w:after="0" w:line="240" w:lineRule="auto"/>
    </w:pPr>
  </w:style>
  <w:style w:type="character" w:customStyle="1" w:styleId="En-tteCar">
    <w:name w:val="En-tête Car"/>
    <w:basedOn w:val="Policepardfaut"/>
    <w:link w:val="En-tte"/>
    <w:uiPriority w:val="99"/>
    <w:rsid w:val="00D36C89"/>
  </w:style>
  <w:style w:type="paragraph" w:styleId="Pieddepage">
    <w:name w:val="footer"/>
    <w:basedOn w:val="Normal"/>
    <w:link w:val="PieddepageCar"/>
    <w:uiPriority w:val="99"/>
    <w:unhideWhenUsed/>
    <w:rsid w:val="00D36C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F4314E"/>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951BCC"/>
    <w:rPr>
      <w:rFonts w:ascii="Lucida Grande" w:hAnsi="Lucida Grande"/>
      <w:sz w:val="18"/>
      <w:szCs w:val="18"/>
    </w:rPr>
  </w:style>
  <w:style w:type="character" w:customStyle="1" w:styleId="TextedebullesCar0">
    <w:name w:val="Texte de bulles Car"/>
    <w:basedOn w:val="Policepardfaut"/>
    <w:uiPriority w:val="99"/>
    <w:semiHidden/>
    <w:rsid w:val="00951BCC"/>
    <w:rPr>
      <w:rFonts w:ascii="Lucida Grande" w:hAnsi="Lucida Grande"/>
      <w:sz w:val="18"/>
      <w:szCs w:val="18"/>
    </w:rPr>
  </w:style>
  <w:style w:type="character" w:styleId="Lienhypertexte">
    <w:name w:val="Hyperlink"/>
    <w:basedOn w:val="Policepardfaut"/>
    <w:uiPriority w:val="99"/>
    <w:unhideWhenUsed/>
    <w:rsid w:val="0066231A"/>
    <w:rPr>
      <w:color w:val="0000FF" w:themeColor="hyperlink"/>
      <w:u w:val="single"/>
    </w:rPr>
  </w:style>
  <w:style w:type="character" w:customStyle="1" w:styleId="TextedebullesCar1">
    <w:name w:val="Texte de bulles Car1"/>
    <w:basedOn w:val="Policepardfaut"/>
    <w:link w:val="Textedebulles"/>
    <w:uiPriority w:val="99"/>
    <w:semiHidden/>
    <w:rsid w:val="00F4314E"/>
    <w:rPr>
      <w:rFonts w:ascii="Tahoma" w:hAnsi="Tahoma" w:cs="Tahoma"/>
      <w:sz w:val="16"/>
      <w:szCs w:val="16"/>
    </w:rPr>
  </w:style>
  <w:style w:type="paragraph" w:styleId="Paragraphedeliste">
    <w:name w:val="List Paragraph"/>
    <w:basedOn w:val="Normal"/>
    <w:uiPriority w:val="34"/>
    <w:qFormat/>
    <w:rsid w:val="00F4314E"/>
    <w:pPr>
      <w:ind w:left="720"/>
      <w:contextualSpacing/>
    </w:pPr>
  </w:style>
  <w:style w:type="paragraph" w:styleId="Notedebasdepage">
    <w:name w:val="footnote text"/>
    <w:basedOn w:val="Normal"/>
    <w:link w:val="NotedebasdepageCar"/>
    <w:uiPriority w:val="99"/>
    <w:semiHidden/>
    <w:unhideWhenUsed/>
    <w:rsid w:val="000012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12B2"/>
    <w:rPr>
      <w:sz w:val="20"/>
      <w:szCs w:val="20"/>
    </w:rPr>
  </w:style>
  <w:style w:type="character" w:styleId="Appelnotedebasdep">
    <w:name w:val="footnote reference"/>
    <w:basedOn w:val="Policepardfaut"/>
    <w:uiPriority w:val="99"/>
    <w:semiHidden/>
    <w:unhideWhenUsed/>
    <w:rsid w:val="000012B2"/>
    <w:rPr>
      <w:vertAlign w:val="superscript"/>
    </w:rPr>
  </w:style>
  <w:style w:type="paragraph" w:styleId="En-tte">
    <w:name w:val="header"/>
    <w:basedOn w:val="Normal"/>
    <w:link w:val="En-tteCar"/>
    <w:uiPriority w:val="99"/>
    <w:unhideWhenUsed/>
    <w:rsid w:val="00D36C89"/>
    <w:pPr>
      <w:tabs>
        <w:tab w:val="center" w:pos="4536"/>
        <w:tab w:val="right" w:pos="9072"/>
      </w:tabs>
      <w:spacing w:after="0" w:line="240" w:lineRule="auto"/>
    </w:pPr>
  </w:style>
  <w:style w:type="character" w:customStyle="1" w:styleId="En-tteCar">
    <w:name w:val="En-tête Car"/>
    <w:basedOn w:val="Policepardfaut"/>
    <w:link w:val="En-tte"/>
    <w:uiPriority w:val="99"/>
    <w:rsid w:val="00D36C89"/>
  </w:style>
  <w:style w:type="paragraph" w:styleId="Pieddepage">
    <w:name w:val="footer"/>
    <w:basedOn w:val="Normal"/>
    <w:link w:val="PieddepageCar"/>
    <w:uiPriority w:val="99"/>
    <w:unhideWhenUsed/>
    <w:rsid w:val="00D36C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iangle.ens-lyon.fr/" TargetMode="External"/><Relationship Id="rId5" Type="http://schemas.openxmlformats.org/officeDocument/2006/relationships/webSettings" Target="webSettings.xml"/><Relationship Id="rId10" Type="http://schemas.openxmlformats.org/officeDocument/2006/relationships/hyperlink" Target="http://llce.ens-lyon.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508</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Informations Complémentaires</vt:lpstr>
    </vt:vector>
  </TitlesOfParts>
  <Company>AIRIAL CONSEIL</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Complémentaires</dc:title>
  <dc:creator>mgarnier</dc:creator>
  <cp:lastModifiedBy>Politis Frédérique</cp:lastModifiedBy>
  <cp:revision>20</cp:revision>
  <cp:lastPrinted>2017-12-20T11:09:00Z</cp:lastPrinted>
  <dcterms:created xsi:type="dcterms:W3CDTF">2018-01-12T11:39:00Z</dcterms:created>
  <dcterms:modified xsi:type="dcterms:W3CDTF">2018-01-24T14:23:00Z</dcterms:modified>
</cp:coreProperties>
</file>