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AD0A" w14:textId="77777777" w:rsidR="004909A3" w:rsidRPr="00144B61" w:rsidRDefault="004909A3" w:rsidP="004909A3">
      <w:pPr>
        <w:widowControl w:val="0"/>
        <w:autoSpaceDE w:val="0"/>
        <w:autoSpaceDN w:val="0"/>
        <w:adjustRightInd w:val="0"/>
        <w:spacing w:after="240"/>
        <w:jc w:val="center"/>
        <w:outlineLvl w:val="0"/>
        <w:rPr>
          <w:rFonts w:ascii="Helvetica" w:hAnsi="Helvetica"/>
          <w:color w:val="FF8B1C"/>
          <w:lang w:val="fr-FR"/>
        </w:rPr>
      </w:pPr>
      <w:bookmarkStart w:id="0" w:name="_GoBack"/>
      <w:r w:rsidRPr="00144B61">
        <w:rPr>
          <w:rFonts w:ascii="ComicSansMS-Bold" w:hAnsi="ComicSansMS-Bold"/>
          <w:b/>
          <w:color w:val="FF8B1C"/>
          <w:sz w:val="42"/>
          <w:szCs w:val="42"/>
          <w:lang w:val="fr-FR"/>
        </w:rPr>
        <w:t>Les CONF’</w:t>
      </w:r>
      <w:r w:rsidR="00286C8A" w:rsidRPr="00144B61">
        <w:rPr>
          <w:rFonts w:ascii="ComicSansMS-Bold" w:hAnsi="ComicSansMS-Bold"/>
          <w:b/>
          <w:color w:val="FF8B1C"/>
          <w:sz w:val="42"/>
          <w:szCs w:val="42"/>
          <w:lang w:val="fr-FR"/>
        </w:rPr>
        <w:t>APÉROS</w:t>
      </w:r>
      <w:r w:rsidRPr="00144B61">
        <w:rPr>
          <w:rFonts w:ascii="ComicSansMS-Bold" w:hAnsi="ComicSansMS-Bold"/>
          <w:b/>
          <w:color w:val="FF8B1C"/>
          <w:sz w:val="42"/>
          <w:szCs w:val="42"/>
          <w:lang w:val="fr-FR"/>
        </w:rPr>
        <w:t xml:space="preserve"> en sciences du langage</w:t>
      </w:r>
    </w:p>
    <w:p w14:paraId="771848DF" w14:textId="77777777" w:rsidR="004909A3" w:rsidRPr="00144B61" w:rsidRDefault="004909A3" w:rsidP="004909A3">
      <w:pPr>
        <w:widowControl w:val="0"/>
        <w:autoSpaceDE w:val="0"/>
        <w:autoSpaceDN w:val="0"/>
        <w:adjustRightInd w:val="0"/>
        <w:spacing w:after="240"/>
        <w:jc w:val="center"/>
        <w:rPr>
          <w:rFonts w:ascii="ComicSansMS-Bold" w:hAnsi="ComicSansMS-Bold"/>
          <w:b/>
          <w:color w:val="FF8B1C"/>
          <w:sz w:val="42"/>
          <w:szCs w:val="42"/>
          <w:lang w:val="fr-FR"/>
        </w:rPr>
      </w:pPr>
      <w:r w:rsidRPr="00144B61">
        <w:rPr>
          <w:rFonts w:ascii="ComicSansMS-Bold" w:hAnsi="ComicSansMS-Bold"/>
          <w:b/>
          <w:color w:val="FF8B1C"/>
          <w:sz w:val="42"/>
          <w:szCs w:val="42"/>
          <w:lang w:val="fr-FR"/>
        </w:rPr>
        <w:t>À l’ENS DE LYON</w:t>
      </w:r>
    </w:p>
    <w:p w14:paraId="30F44C8A" w14:textId="77777777" w:rsidR="001C6773" w:rsidRPr="00144B61" w:rsidRDefault="001C6773" w:rsidP="00144B61">
      <w:pPr>
        <w:rPr>
          <w:rFonts w:ascii="Helvetica" w:hAnsi="Helvetica"/>
          <w:sz w:val="32"/>
          <w:szCs w:val="32"/>
          <w:lang w:val="fr-FR"/>
        </w:rPr>
      </w:pPr>
    </w:p>
    <w:p w14:paraId="27290793" w14:textId="7BE71181" w:rsidR="004909A3" w:rsidRPr="00144B61" w:rsidRDefault="00B6391E" w:rsidP="004909A3">
      <w:pPr>
        <w:widowControl w:val="0"/>
        <w:autoSpaceDE w:val="0"/>
        <w:autoSpaceDN w:val="0"/>
        <w:adjustRightInd w:val="0"/>
        <w:spacing w:after="240"/>
        <w:jc w:val="center"/>
        <w:rPr>
          <w:rFonts w:ascii="TimesNewRomanPSMT" w:hAnsi="TimesNewRomanPSMT"/>
          <w:sz w:val="36"/>
          <w:lang w:val="fr-FR"/>
        </w:rPr>
      </w:pPr>
      <w:r w:rsidRPr="00144B61">
        <w:rPr>
          <w:rFonts w:ascii="TimesNewRomanPSMT" w:hAnsi="TimesNewRomanPSMT"/>
          <w:sz w:val="36"/>
          <w:lang w:val="fr-FR"/>
        </w:rPr>
        <w:t xml:space="preserve">mardi </w:t>
      </w:r>
      <w:r w:rsidR="00144B61">
        <w:rPr>
          <w:rFonts w:ascii="TimesNewRomanPSMT" w:hAnsi="TimesNewRomanPSMT"/>
          <w:sz w:val="36"/>
          <w:lang w:val="fr-FR"/>
        </w:rPr>
        <w:t>21 mars 2017</w:t>
      </w:r>
    </w:p>
    <w:p w14:paraId="6638DBD0" w14:textId="67A3C848" w:rsidR="004909A3" w:rsidRPr="00144B61" w:rsidRDefault="004909A3" w:rsidP="00144B61">
      <w:pPr>
        <w:widowControl w:val="0"/>
        <w:autoSpaceDE w:val="0"/>
        <w:autoSpaceDN w:val="0"/>
        <w:adjustRightInd w:val="0"/>
        <w:spacing w:after="240"/>
        <w:jc w:val="center"/>
        <w:rPr>
          <w:rFonts w:ascii="Helvetica" w:hAnsi="Helvetica"/>
          <w:lang w:val="fr-FR"/>
        </w:rPr>
      </w:pPr>
      <w:r w:rsidRPr="00144B61">
        <w:rPr>
          <w:rFonts w:ascii="TimesNewRomanPSMT" w:hAnsi="TimesNewRomanPSMT"/>
          <w:sz w:val="30"/>
          <w:szCs w:val="30"/>
          <w:lang w:val="fr-FR"/>
        </w:rPr>
        <w:t>18h-20h</w:t>
      </w:r>
      <w:r w:rsidRPr="00144B61">
        <w:rPr>
          <w:rFonts w:ascii="Helvetica" w:hAnsi="Helvetica"/>
          <w:lang w:val="fr-FR"/>
        </w:rPr>
        <w:t xml:space="preserve">, </w:t>
      </w:r>
      <w:r w:rsidR="001C6773" w:rsidRPr="00144B61">
        <w:rPr>
          <w:rFonts w:ascii="TimesNewRomanPSMT" w:hAnsi="TimesNewRomanPSMT"/>
          <w:sz w:val="30"/>
          <w:szCs w:val="30"/>
          <w:lang w:val="fr-FR"/>
        </w:rPr>
        <w:t>Site Descartes, Amphithéâtre Descartes</w:t>
      </w:r>
      <w:r w:rsidRPr="00144B61">
        <w:rPr>
          <w:rFonts w:ascii="TimesNewRomanPSMT" w:hAnsi="TimesNewRomanPSMT"/>
          <w:sz w:val="30"/>
          <w:szCs w:val="30"/>
          <w:lang w:val="fr-FR"/>
        </w:rPr>
        <w:t> </w:t>
      </w:r>
    </w:p>
    <w:p w14:paraId="2E55BAC4" w14:textId="071DB765" w:rsidR="004909A3" w:rsidRPr="00144B61" w:rsidRDefault="00144B61" w:rsidP="004909A3">
      <w:pPr>
        <w:widowControl w:val="0"/>
        <w:autoSpaceDE w:val="0"/>
        <w:autoSpaceDN w:val="0"/>
        <w:adjustRightInd w:val="0"/>
        <w:spacing w:after="240"/>
        <w:jc w:val="center"/>
        <w:rPr>
          <w:rFonts w:ascii="TimesNewRomanPSMT" w:hAnsi="TimesNewRomanPSMT"/>
          <w:b/>
          <w:sz w:val="40"/>
          <w:szCs w:val="22"/>
          <w:lang w:val="fr-FR"/>
        </w:rPr>
      </w:pPr>
      <w:r w:rsidRPr="00144B61">
        <w:rPr>
          <w:rFonts w:ascii="TimesNewRomanPSMT" w:hAnsi="TimesNewRomanPSMT"/>
          <w:b/>
          <w:sz w:val="40"/>
          <w:szCs w:val="22"/>
          <w:lang w:val="fr-FR"/>
        </w:rPr>
        <w:t>Marianne DOURY</w:t>
      </w:r>
    </w:p>
    <w:p w14:paraId="1A0303F9" w14:textId="77777777" w:rsidR="00144B61" w:rsidRPr="00144B61" w:rsidRDefault="00144B61" w:rsidP="001C6773">
      <w:pPr>
        <w:widowControl w:val="0"/>
        <w:autoSpaceDE w:val="0"/>
        <w:autoSpaceDN w:val="0"/>
        <w:adjustRightInd w:val="0"/>
        <w:spacing w:after="240"/>
        <w:jc w:val="center"/>
        <w:rPr>
          <w:rFonts w:ascii="TimesNewRomanPSMT" w:hAnsi="TimesNewRomanPSMT"/>
          <w:b/>
          <w:sz w:val="28"/>
          <w:szCs w:val="28"/>
          <w:lang w:val="fr-FR"/>
        </w:rPr>
      </w:pPr>
      <w:r w:rsidRPr="00144B61">
        <w:rPr>
          <w:rStyle w:val="lev"/>
          <w:sz w:val="28"/>
          <w:szCs w:val="28"/>
          <w:lang w:val="fr-FR"/>
        </w:rPr>
        <w:t xml:space="preserve">Chargée de recherche à </w:t>
      </w:r>
      <w:proofErr w:type="spellStart"/>
      <w:r w:rsidRPr="00144B61">
        <w:rPr>
          <w:rStyle w:val="lev"/>
          <w:sz w:val="28"/>
          <w:szCs w:val="28"/>
          <w:lang w:val="fr-FR"/>
        </w:rPr>
        <w:t>Modyco</w:t>
      </w:r>
      <w:proofErr w:type="spellEnd"/>
      <w:r w:rsidRPr="00144B61">
        <w:rPr>
          <w:rStyle w:val="lev"/>
          <w:sz w:val="28"/>
          <w:szCs w:val="28"/>
          <w:lang w:val="fr-FR"/>
        </w:rPr>
        <w:t xml:space="preserve"> (UMR 7114), CNRS/Université Paris 10-Nanterre</w:t>
      </w:r>
      <w:r w:rsidRPr="00144B61">
        <w:rPr>
          <w:rFonts w:ascii="TimesNewRomanPSMT" w:hAnsi="TimesNewRomanPSMT"/>
          <w:b/>
          <w:sz w:val="28"/>
          <w:szCs w:val="28"/>
          <w:lang w:val="fr-FR"/>
        </w:rPr>
        <w:t xml:space="preserve"> </w:t>
      </w:r>
      <w:r w:rsidR="00B6391E" w:rsidRPr="00144B61">
        <w:rPr>
          <w:rFonts w:ascii="TimesNewRomanPSMT" w:hAnsi="TimesNewRomanPSMT"/>
          <w:b/>
          <w:sz w:val="28"/>
          <w:szCs w:val="28"/>
          <w:lang w:val="fr-FR"/>
        </w:rPr>
        <w:t>U</w:t>
      </w:r>
    </w:p>
    <w:p w14:paraId="53204401" w14:textId="457C1900" w:rsidR="00144B61" w:rsidRDefault="00144B61" w:rsidP="00B6391E">
      <w:pPr>
        <w:jc w:val="both"/>
        <w:rPr>
          <w:lang w:val="fr-FR"/>
        </w:rPr>
      </w:pPr>
      <w:r w:rsidRPr="00144B61">
        <w:rPr>
          <w:rStyle w:val="lev"/>
          <w:sz w:val="32"/>
          <w:szCs w:val="32"/>
          <w:lang w:val="fr-FR"/>
        </w:rPr>
        <w:t>Ar</w:t>
      </w:r>
      <w:r w:rsidR="00555F52">
        <w:rPr>
          <w:rStyle w:val="lev"/>
          <w:sz w:val="32"/>
          <w:szCs w:val="32"/>
          <w:lang w:val="fr-FR"/>
        </w:rPr>
        <w:t>gumentation et règle de justice </w:t>
      </w:r>
      <w:r w:rsidRPr="00144B61">
        <w:rPr>
          <w:rStyle w:val="lev"/>
          <w:sz w:val="32"/>
          <w:szCs w:val="32"/>
          <w:lang w:val="fr-FR"/>
        </w:rPr>
        <w:t xml:space="preserve">: l’exemple des réactions aux attentats de 2015 en </w:t>
      </w:r>
      <w:r>
        <w:rPr>
          <w:rStyle w:val="lev"/>
          <w:sz w:val="32"/>
          <w:szCs w:val="32"/>
          <w:lang w:val="fr-FR"/>
        </w:rPr>
        <w:t>France</w:t>
      </w:r>
    </w:p>
    <w:p w14:paraId="30A19952" w14:textId="77777777" w:rsidR="00144B61" w:rsidRPr="00144B61" w:rsidRDefault="00144B61" w:rsidP="00B6391E">
      <w:pPr>
        <w:jc w:val="both"/>
        <w:rPr>
          <w:b/>
          <w:sz w:val="28"/>
          <w:szCs w:val="28"/>
          <w:lang w:val="fr-FR"/>
        </w:rPr>
      </w:pPr>
    </w:p>
    <w:p w14:paraId="3106630A" w14:textId="05B5F5C1" w:rsidR="00144B61" w:rsidRPr="00144B61" w:rsidRDefault="00144B61" w:rsidP="00B6391E">
      <w:pPr>
        <w:jc w:val="both"/>
        <w:rPr>
          <w:b/>
          <w:sz w:val="28"/>
          <w:szCs w:val="28"/>
          <w:lang w:val="fr-FR"/>
        </w:rPr>
      </w:pPr>
      <w:r w:rsidRPr="00144B61">
        <w:rPr>
          <w:b/>
          <w:sz w:val="28"/>
          <w:szCs w:val="28"/>
          <w:lang w:val="fr-FR"/>
        </w:rPr>
        <w:t>« Quand on critique un juif, c’est de l’antisémitisme, quand on critique un musulman, c’est la liberté d’expression » [Facebook]</w:t>
      </w:r>
    </w:p>
    <w:p w14:paraId="49B02631" w14:textId="77777777" w:rsidR="00144B61" w:rsidRDefault="00144B61" w:rsidP="00B6391E">
      <w:pPr>
        <w:jc w:val="both"/>
        <w:rPr>
          <w:b/>
          <w:lang w:val="fr-FR"/>
        </w:rPr>
      </w:pPr>
    </w:p>
    <w:p w14:paraId="3D86BDFC" w14:textId="5DAC9802" w:rsidR="00144B61" w:rsidRDefault="00144B61" w:rsidP="00144B61">
      <w:pPr>
        <w:jc w:val="both"/>
        <w:rPr>
          <w:rFonts w:eastAsiaTheme="minorEastAsia"/>
          <w:lang w:val="fr-FR"/>
        </w:rPr>
      </w:pPr>
      <w:r>
        <w:rPr>
          <w:rFonts w:eastAsiaTheme="minorEastAsia"/>
          <w:lang w:val="fr-FR"/>
        </w:rPr>
        <w:t>En argumentation, la règle de justice est un principe fondamental, selon lequel les cas relevant d'une même catégorie doivent être traités de façon similaire. L'appel à la règle de justice se retrouve de manière massive dans les commentaires qui ont fait suite aux attentats e</w:t>
      </w:r>
      <w:r w:rsidR="00555F52">
        <w:rPr>
          <w:rFonts w:eastAsiaTheme="minorEastAsia"/>
          <w:lang w:val="fr-FR"/>
        </w:rPr>
        <w:t xml:space="preserve">n France depuis janvier 2015 : </w:t>
      </w:r>
      <w:r>
        <w:rPr>
          <w:rFonts w:eastAsiaTheme="minorEastAsia"/>
          <w:lang w:val="fr-FR"/>
        </w:rPr>
        <w:t>« si ça avait été le siège de Valeurs actuelles qui avait été attaqué plutôt que celui de Charlie Hebdo, on n'aurait pas autant protesté ! » [[</w:t>
      </w:r>
      <w:hyperlink r:id="rId5" w:history="1">
        <w:r>
          <w:rPr>
            <w:rFonts w:eastAsiaTheme="minorEastAsia"/>
            <w:color w:val="386EFF"/>
            <w:u w:val="single" w:color="386EFF"/>
            <w:lang w:val="fr-FR"/>
          </w:rPr>
          <w:t>http://lesalonbeige.blogs.com</w:t>
        </w:r>
      </w:hyperlink>
      <w:r>
        <w:rPr>
          <w:rFonts w:eastAsiaTheme="minorEastAsia"/>
          <w:lang w:val="fr-FR"/>
        </w:rPr>
        <w:t>] ou encore, dans les demandes adressées à la communauté musulmane de se désolidariser officiellement des attentats : « quand le Ku Klux Klan agresse des Noirs, on ne demande pas à tous les blancs de se désolidariser » [Facebook]</w:t>
      </w:r>
    </w:p>
    <w:p w14:paraId="75333CCB" w14:textId="77777777" w:rsidR="00144B61" w:rsidRDefault="00144B61" w:rsidP="00144B61">
      <w:pPr>
        <w:jc w:val="both"/>
        <w:rPr>
          <w:rFonts w:eastAsiaTheme="minorEastAsia"/>
          <w:lang w:val="fr-FR"/>
        </w:rPr>
      </w:pPr>
      <w:r>
        <w:rPr>
          <w:rFonts w:eastAsiaTheme="minorEastAsia"/>
          <w:lang w:val="fr-FR"/>
        </w:rPr>
        <w:t>Ces argumentations, quoiqu'adossées à un principe commun, se distinguent tant par les groupes de locuteurs qui les mobilisent que par les conclusions qu'elles visent. Il s'agira de clarifier les critères qui permettent de déterminer le type d'argument dont relève l'appel à la règle de justice, et de réfléchir à ce que la prolifération de ce type d'arguments nous dit des tensions qui traversent actuellement la société française.</w:t>
      </w:r>
    </w:p>
    <w:p w14:paraId="7E08349A" w14:textId="77777777" w:rsidR="00144B61" w:rsidRPr="00144B61" w:rsidRDefault="00144B61" w:rsidP="00144B61">
      <w:pPr>
        <w:jc w:val="both"/>
        <w:rPr>
          <w:lang w:val="fr-FR"/>
        </w:rPr>
      </w:pPr>
    </w:p>
    <w:p w14:paraId="0339CF49" w14:textId="77777777" w:rsidR="00144B61" w:rsidRPr="00144B61" w:rsidRDefault="00144B61" w:rsidP="00144B61">
      <w:pPr>
        <w:jc w:val="both"/>
        <w:rPr>
          <w:b/>
          <w:lang w:val="fr-FR"/>
        </w:rPr>
      </w:pPr>
    </w:p>
    <w:p w14:paraId="60915045" w14:textId="77777777" w:rsidR="004909A3" w:rsidRPr="00144B61" w:rsidRDefault="004909A3" w:rsidP="00144B61">
      <w:pPr>
        <w:jc w:val="both"/>
        <w:rPr>
          <w:rFonts w:ascii="Verdana" w:eastAsiaTheme="minorEastAsia" w:hAnsi="Verdana" w:cs="Verdana"/>
          <w:lang w:val="fr-FR"/>
        </w:rPr>
      </w:pPr>
      <w:r w:rsidRPr="00144B61">
        <w:rPr>
          <w:rFonts w:eastAsiaTheme="minorEastAsia"/>
          <w:lang w:val="fr-FR"/>
        </w:rPr>
        <w:t xml:space="preserve">La conférence d'une heure sera suivie d'un débat et d'un moment d'échange convivial et gourmand. Ces conférences sont ouvertes à tous, sans </w:t>
      </w:r>
      <w:proofErr w:type="spellStart"/>
      <w:r w:rsidRPr="00144B61">
        <w:rPr>
          <w:rFonts w:eastAsiaTheme="minorEastAsia"/>
          <w:lang w:val="fr-FR"/>
        </w:rPr>
        <w:t>pré-requis</w:t>
      </w:r>
      <w:proofErr w:type="spellEnd"/>
      <w:r w:rsidRPr="00144B61">
        <w:rPr>
          <w:rFonts w:eastAsiaTheme="minorEastAsia"/>
          <w:lang w:val="fr-FR"/>
        </w:rPr>
        <w:t xml:space="preserve"> particulier.</w:t>
      </w:r>
    </w:p>
    <w:p w14:paraId="41C1416E" w14:textId="77777777" w:rsidR="004909A3" w:rsidRPr="00144B61" w:rsidRDefault="004909A3" w:rsidP="004909A3">
      <w:pPr>
        <w:widowControl w:val="0"/>
        <w:autoSpaceDE w:val="0"/>
        <w:autoSpaceDN w:val="0"/>
        <w:adjustRightInd w:val="0"/>
        <w:jc w:val="center"/>
        <w:rPr>
          <w:rFonts w:ascii="Verdana" w:eastAsiaTheme="minorEastAsia" w:hAnsi="Verdana" w:cs="Verdana"/>
          <w:lang w:val="fr-FR"/>
        </w:rPr>
      </w:pPr>
      <w:r w:rsidRPr="00144B61">
        <w:rPr>
          <w:rFonts w:ascii="Verdana" w:eastAsiaTheme="minorEastAsia" w:hAnsi="Verdana" w:cs="Verdana"/>
          <w:lang w:val="fr-FR"/>
        </w:rPr>
        <w:t> </w:t>
      </w:r>
    </w:p>
    <w:p w14:paraId="2DF7F50D" w14:textId="77777777" w:rsidR="004909A3" w:rsidRPr="00144B61" w:rsidRDefault="004909A3" w:rsidP="004909A3">
      <w:pPr>
        <w:widowControl w:val="0"/>
        <w:autoSpaceDE w:val="0"/>
        <w:autoSpaceDN w:val="0"/>
        <w:adjustRightInd w:val="0"/>
        <w:jc w:val="center"/>
        <w:rPr>
          <w:rFonts w:ascii="Verdana" w:eastAsiaTheme="minorEastAsia" w:hAnsi="Verdana" w:cs="Verdana"/>
          <w:lang w:val="fr-FR"/>
        </w:rPr>
      </w:pPr>
      <w:r w:rsidRPr="00144B61">
        <w:rPr>
          <w:rFonts w:ascii="Verdana" w:eastAsiaTheme="minorEastAsia" w:hAnsi="Verdana" w:cs="Verdana"/>
          <w:lang w:val="fr-FR"/>
        </w:rPr>
        <w:t> </w:t>
      </w:r>
    </w:p>
    <w:p w14:paraId="0F9D87B1" w14:textId="5DA8BD22" w:rsidR="004909A3" w:rsidRPr="00144B61" w:rsidRDefault="004909A3" w:rsidP="004909A3">
      <w:pPr>
        <w:widowControl w:val="0"/>
        <w:autoSpaceDE w:val="0"/>
        <w:autoSpaceDN w:val="0"/>
        <w:adjustRightInd w:val="0"/>
        <w:jc w:val="center"/>
        <w:rPr>
          <w:rFonts w:ascii="Verdana" w:eastAsiaTheme="minorEastAsia" w:hAnsi="Verdana" w:cs="Verdana"/>
          <w:lang w:val="fr-FR"/>
        </w:rPr>
      </w:pPr>
      <w:r w:rsidRPr="00144B61">
        <w:rPr>
          <w:rFonts w:eastAsiaTheme="minorEastAsia"/>
          <w:lang w:val="fr-FR"/>
        </w:rPr>
        <w:t xml:space="preserve">Organisation: Emmanuelle </w:t>
      </w:r>
      <w:proofErr w:type="spellStart"/>
      <w:r w:rsidRPr="00144B61">
        <w:rPr>
          <w:rFonts w:eastAsiaTheme="minorEastAsia"/>
          <w:lang w:val="fr-FR"/>
        </w:rPr>
        <w:t>Prak-Derrington</w:t>
      </w:r>
      <w:proofErr w:type="spellEnd"/>
      <w:r w:rsidRPr="00144B61">
        <w:rPr>
          <w:rFonts w:eastAsiaTheme="minorEastAsia"/>
          <w:lang w:val="fr-FR"/>
        </w:rPr>
        <w:t>, Marion Coste et Patricia Lambert</w:t>
      </w:r>
    </w:p>
    <w:p w14:paraId="12881FFC" w14:textId="2D6CBBA3" w:rsidR="004909A3" w:rsidRPr="00144B61" w:rsidRDefault="004909A3" w:rsidP="00B6391E">
      <w:pPr>
        <w:widowControl w:val="0"/>
        <w:autoSpaceDE w:val="0"/>
        <w:autoSpaceDN w:val="0"/>
        <w:adjustRightInd w:val="0"/>
        <w:jc w:val="center"/>
        <w:rPr>
          <w:rFonts w:ascii="Verdana" w:eastAsiaTheme="minorEastAsia" w:hAnsi="Verdana" w:cs="Verdana"/>
          <w:lang w:val="fr-FR"/>
        </w:rPr>
      </w:pPr>
      <w:proofErr w:type="gramStart"/>
      <w:r w:rsidRPr="00144B61">
        <w:rPr>
          <w:rFonts w:eastAsiaTheme="minorEastAsia"/>
          <w:lang w:val="fr-FR"/>
        </w:rPr>
        <w:t>contact</w:t>
      </w:r>
      <w:proofErr w:type="gramEnd"/>
      <w:r w:rsidRPr="00144B61">
        <w:rPr>
          <w:rFonts w:eastAsiaTheme="minorEastAsia"/>
          <w:lang w:val="fr-FR"/>
        </w:rPr>
        <w:t xml:space="preserve">: </w:t>
      </w:r>
      <w:hyperlink r:id="rId6" w:history="1">
        <w:r w:rsidRPr="00144B61">
          <w:rPr>
            <w:rFonts w:eastAsiaTheme="minorEastAsia"/>
            <w:color w:val="386EFF"/>
            <w:u w:val="single" w:color="386EFF"/>
            <w:lang w:val="fr-FR"/>
          </w:rPr>
          <w:t>marion.coste@ens-lyon.fr</w:t>
        </w:r>
      </w:hyperlink>
    </w:p>
    <w:p w14:paraId="22FF5D49" w14:textId="5C01335B" w:rsidR="004909A3" w:rsidRPr="00144B61" w:rsidRDefault="004909A3" w:rsidP="004909A3">
      <w:pPr>
        <w:widowControl w:val="0"/>
        <w:autoSpaceDE w:val="0"/>
        <w:autoSpaceDN w:val="0"/>
        <w:adjustRightInd w:val="0"/>
        <w:jc w:val="center"/>
        <w:rPr>
          <w:rFonts w:ascii="Verdana" w:eastAsiaTheme="minorEastAsia" w:hAnsi="Verdana" w:cs="Verdana"/>
          <w:lang w:val="fr-FR"/>
        </w:rPr>
      </w:pPr>
      <w:proofErr w:type="gramStart"/>
      <w:r w:rsidRPr="00144B61">
        <w:rPr>
          <w:rFonts w:eastAsiaTheme="minorEastAsia"/>
          <w:lang w:val="fr-FR"/>
        </w:rPr>
        <w:t>pour</w:t>
      </w:r>
      <w:proofErr w:type="gramEnd"/>
      <w:r w:rsidRPr="00144B61">
        <w:rPr>
          <w:rFonts w:eastAsiaTheme="minorEastAsia"/>
          <w:lang w:val="fr-FR"/>
        </w:rPr>
        <w:t xml:space="preserve"> plus d'informations sur les </w:t>
      </w:r>
      <w:proofErr w:type="spellStart"/>
      <w:r w:rsidRPr="00144B61">
        <w:rPr>
          <w:rFonts w:eastAsiaTheme="minorEastAsia"/>
          <w:lang w:val="fr-FR"/>
        </w:rPr>
        <w:t>conf'apéros</w:t>
      </w:r>
      <w:proofErr w:type="spellEnd"/>
      <w:r w:rsidRPr="00144B61">
        <w:rPr>
          <w:rFonts w:eastAsiaTheme="minorEastAsia"/>
          <w:lang w:val="fr-FR"/>
        </w:rPr>
        <w:t>, allez sur :</w:t>
      </w:r>
    </w:p>
    <w:p w14:paraId="39AA9109" w14:textId="77777777" w:rsidR="004909A3" w:rsidRPr="00144B61" w:rsidRDefault="00555F52" w:rsidP="004909A3">
      <w:pPr>
        <w:widowControl w:val="0"/>
        <w:autoSpaceDE w:val="0"/>
        <w:autoSpaceDN w:val="0"/>
        <w:adjustRightInd w:val="0"/>
        <w:spacing w:after="240"/>
        <w:jc w:val="center"/>
        <w:outlineLvl w:val="0"/>
        <w:rPr>
          <w:rFonts w:ascii="Helvetica" w:hAnsi="Helvetica"/>
          <w:lang w:val="fr-FR"/>
        </w:rPr>
      </w:pPr>
      <w:hyperlink r:id="rId7" w:history="1">
        <w:r w:rsidR="004909A3" w:rsidRPr="00144B61">
          <w:rPr>
            <w:rFonts w:eastAsiaTheme="minorEastAsia"/>
            <w:color w:val="386EFF"/>
            <w:u w:val="single" w:color="386EFF"/>
            <w:lang w:val="fr-FR"/>
          </w:rPr>
          <w:t>http://cle.ens-lyon.fr/confaperos</w:t>
        </w:r>
      </w:hyperlink>
    </w:p>
    <w:bookmarkEnd w:id="0"/>
    <w:sectPr w:rsidR="004909A3" w:rsidRPr="00144B61" w:rsidSect="004909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SansMS-Bold">
    <w:altName w:val="Comic Sans MS"/>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A3"/>
    <w:rsid w:val="00144B61"/>
    <w:rsid w:val="001C6773"/>
    <w:rsid w:val="00286C8A"/>
    <w:rsid w:val="00490973"/>
    <w:rsid w:val="004909A3"/>
    <w:rsid w:val="00555F52"/>
    <w:rsid w:val="00A422EE"/>
    <w:rsid w:val="00B6391E"/>
    <w:rsid w:val="00C3639B"/>
    <w:rsid w:val="00C83AF4"/>
    <w:rsid w:val="00E173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84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A3"/>
    <w:rPr>
      <w:rFonts w:ascii="Times New Roman" w:eastAsia="Times New Roman" w:hAnsi="Times New Roman" w:cs="Times New Roman"/>
      <w:lang w:val="de-DE"/>
    </w:rPr>
  </w:style>
  <w:style w:type="paragraph" w:styleId="Titre3">
    <w:name w:val="heading 3"/>
    <w:basedOn w:val="Normal"/>
    <w:next w:val="Normal"/>
    <w:link w:val="Titre3Car"/>
    <w:qFormat/>
    <w:rsid w:val="004909A3"/>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Anchor">
    <w:name w:val="Footnote Anchor"/>
    <w:qFormat/>
    <w:rsid w:val="00490973"/>
    <w:rPr>
      <w:rFonts w:ascii="Palatino" w:hAnsi="Palatino"/>
      <w:sz w:val="28"/>
      <w:vertAlign w:val="superscript"/>
    </w:rPr>
  </w:style>
  <w:style w:type="character" w:styleId="Marquenotebasdepage">
    <w:name w:val="footnote reference"/>
    <w:aliases w:val="Appel note bas de page"/>
    <w:basedOn w:val="Policepardfaut"/>
    <w:unhideWhenUsed/>
    <w:qFormat/>
    <w:rsid w:val="00E17396"/>
    <w:rPr>
      <w:rFonts w:ascii="Times New Roman" w:hAnsi="Times New Roman"/>
      <w:b w:val="0"/>
      <w:bCs w:val="0"/>
      <w:i w:val="0"/>
      <w:iCs w:val="0"/>
      <w:sz w:val="28"/>
      <w:szCs w:val="28"/>
      <w:vertAlign w:val="superscript"/>
    </w:rPr>
  </w:style>
  <w:style w:type="character" w:customStyle="1" w:styleId="Titre3Car">
    <w:name w:val="Titre 3 Car"/>
    <w:basedOn w:val="Policepardfaut"/>
    <w:link w:val="Titre3"/>
    <w:rsid w:val="004909A3"/>
    <w:rPr>
      <w:rFonts w:ascii="Arial" w:eastAsia="Times New Roman" w:hAnsi="Arial" w:cs="Times New Roman"/>
      <w:b/>
      <w:sz w:val="26"/>
      <w:szCs w:val="26"/>
      <w:lang w:val="de-DE"/>
    </w:rPr>
  </w:style>
  <w:style w:type="paragraph" w:styleId="Explorateurdedocument">
    <w:name w:val="Document Map"/>
    <w:basedOn w:val="Normal"/>
    <w:link w:val="ExplorateurdedocumentCar"/>
    <w:uiPriority w:val="99"/>
    <w:semiHidden/>
    <w:unhideWhenUsed/>
    <w:rsid w:val="004909A3"/>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4909A3"/>
    <w:rPr>
      <w:rFonts w:ascii="Lucida Grande" w:eastAsia="Times New Roman" w:hAnsi="Lucida Grande" w:cs="Lucida Grande"/>
      <w:lang w:val="de-DE"/>
    </w:rPr>
  </w:style>
  <w:style w:type="character" w:styleId="lev">
    <w:name w:val="Strong"/>
    <w:basedOn w:val="Policepardfaut"/>
    <w:uiPriority w:val="22"/>
    <w:qFormat/>
    <w:rsid w:val="00144B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A3"/>
    <w:rPr>
      <w:rFonts w:ascii="Times New Roman" w:eastAsia="Times New Roman" w:hAnsi="Times New Roman" w:cs="Times New Roman"/>
      <w:lang w:val="de-DE"/>
    </w:rPr>
  </w:style>
  <w:style w:type="paragraph" w:styleId="Titre3">
    <w:name w:val="heading 3"/>
    <w:basedOn w:val="Normal"/>
    <w:next w:val="Normal"/>
    <w:link w:val="Titre3Car"/>
    <w:qFormat/>
    <w:rsid w:val="004909A3"/>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Anchor">
    <w:name w:val="Footnote Anchor"/>
    <w:qFormat/>
    <w:rsid w:val="00490973"/>
    <w:rPr>
      <w:rFonts w:ascii="Palatino" w:hAnsi="Palatino"/>
      <w:sz w:val="28"/>
      <w:vertAlign w:val="superscript"/>
    </w:rPr>
  </w:style>
  <w:style w:type="character" w:styleId="Marquenotebasdepage">
    <w:name w:val="footnote reference"/>
    <w:aliases w:val="Appel note bas de page"/>
    <w:basedOn w:val="Policepardfaut"/>
    <w:unhideWhenUsed/>
    <w:qFormat/>
    <w:rsid w:val="00E17396"/>
    <w:rPr>
      <w:rFonts w:ascii="Times New Roman" w:hAnsi="Times New Roman"/>
      <w:b w:val="0"/>
      <w:bCs w:val="0"/>
      <w:i w:val="0"/>
      <w:iCs w:val="0"/>
      <w:sz w:val="28"/>
      <w:szCs w:val="28"/>
      <w:vertAlign w:val="superscript"/>
    </w:rPr>
  </w:style>
  <w:style w:type="character" w:customStyle="1" w:styleId="Titre3Car">
    <w:name w:val="Titre 3 Car"/>
    <w:basedOn w:val="Policepardfaut"/>
    <w:link w:val="Titre3"/>
    <w:rsid w:val="004909A3"/>
    <w:rPr>
      <w:rFonts w:ascii="Arial" w:eastAsia="Times New Roman" w:hAnsi="Arial" w:cs="Times New Roman"/>
      <w:b/>
      <w:sz w:val="26"/>
      <w:szCs w:val="26"/>
      <w:lang w:val="de-DE"/>
    </w:rPr>
  </w:style>
  <w:style w:type="paragraph" w:styleId="Explorateurdedocument">
    <w:name w:val="Document Map"/>
    <w:basedOn w:val="Normal"/>
    <w:link w:val="ExplorateurdedocumentCar"/>
    <w:uiPriority w:val="99"/>
    <w:semiHidden/>
    <w:unhideWhenUsed/>
    <w:rsid w:val="004909A3"/>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4909A3"/>
    <w:rPr>
      <w:rFonts w:ascii="Lucida Grande" w:eastAsia="Times New Roman" w:hAnsi="Lucida Grande" w:cs="Lucida Grande"/>
      <w:lang w:val="de-DE"/>
    </w:rPr>
  </w:style>
  <w:style w:type="character" w:styleId="lev">
    <w:name w:val="Strong"/>
    <w:basedOn w:val="Policepardfaut"/>
    <w:uiPriority w:val="22"/>
    <w:qFormat/>
    <w:rsid w:val="00144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salonbeige.blogs.com/" TargetMode="External"/><Relationship Id="rId6" Type="http://schemas.openxmlformats.org/officeDocument/2006/relationships/hyperlink" Target="mailto:marion.coste@ens-lyon.fr" TargetMode="External"/><Relationship Id="rId7" Type="http://schemas.openxmlformats.org/officeDocument/2006/relationships/hyperlink" Target="http://cle.ens-lyon.fr/conf-aper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1776</Characters>
  <Application>Microsoft Macintosh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dc:creator>
  <cp:keywords/>
  <dc:description/>
  <cp:lastModifiedBy>Emmanuelle</cp:lastModifiedBy>
  <cp:revision>2</cp:revision>
  <dcterms:created xsi:type="dcterms:W3CDTF">2017-03-14T15:48:00Z</dcterms:created>
  <dcterms:modified xsi:type="dcterms:W3CDTF">2017-03-14T15:48:00Z</dcterms:modified>
</cp:coreProperties>
</file>